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8C0EB0" w:rsidRDefault="00307A66" w:rsidP="008C0EB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D463EE" w:rsidRDefault="00D463EE" w:rsidP="008C0EB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C25E19" w:rsidRPr="008C0EB0" w:rsidRDefault="000F1D36" w:rsidP="008C0EB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F1F3</w:t>
      </w:r>
      <w:r w:rsidR="00C8432B">
        <w:rPr>
          <w:rFonts w:ascii="Times New Roman" w:hAnsi="Times New Roman"/>
          <w:b/>
          <w:sz w:val="24"/>
          <w:szCs w:val="24"/>
          <w:lang w:val="ro-RO"/>
        </w:rPr>
        <w:t>202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C25E19">
        <w:rPr>
          <w:rFonts w:ascii="Times New Roman" w:hAnsi="Times New Roman"/>
          <w:b/>
          <w:sz w:val="24"/>
          <w:szCs w:val="24"/>
          <w:lang w:val="ro-RO"/>
        </w:rPr>
        <w:t>Fenomenologie</w:t>
      </w:r>
    </w:p>
    <w:p w:rsidR="001F72CA" w:rsidRPr="00307A66" w:rsidRDefault="00665AEF" w:rsidP="001F72CA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1F72CA" w:rsidRPr="00307A66" w:rsidTr="00071961">
        <w:tc>
          <w:tcPr>
            <w:tcW w:w="1907" w:type="pct"/>
            <w:vAlign w:val="center"/>
          </w:tcPr>
          <w:p w:rsidR="001F72CA" w:rsidRPr="007E0A9C" w:rsidRDefault="001F72CA" w:rsidP="00071961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1F72CA" w:rsidRPr="00307A66" w:rsidTr="00071961">
        <w:tc>
          <w:tcPr>
            <w:tcW w:w="1907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1.2 Facultatea</w:t>
            </w:r>
          </w:p>
        </w:tc>
        <w:tc>
          <w:tcPr>
            <w:tcW w:w="3093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Ştiinţe Politice, Filosofie şi Ştiinţe ale Comunicării</w:t>
            </w:r>
          </w:p>
        </w:tc>
      </w:tr>
      <w:tr w:rsidR="001F72CA" w:rsidRPr="00307A66" w:rsidTr="00071961">
        <w:tc>
          <w:tcPr>
            <w:tcW w:w="1907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 xml:space="preserve">1.3 </w:t>
            </w:r>
            <w:r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1F72CA" w:rsidRPr="00307A66" w:rsidTr="00071961">
        <w:tc>
          <w:tcPr>
            <w:tcW w:w="1907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1F72CA" w:rsidRPr="00307A66" w:rsidTr="00071961">
        <w:tc>
          <w:tcPr>
            <w:tcW w:w="1907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Licenţă</w:t>
            </w:r>
          </w:p>
        </w:tc>
      </w:tr>
      <w:tr w:rsidR="001F72CA" w:rsidRPr="00307A66" w:rsidTr="00071961">
        <w:tc>
          <w:tcPr>
            <w:tcW w:w="1907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1.6 Programul de studii</w:t>
            </w:r>
          </w:p>
        </w:tc>
        <w:tc>
          <w:tcPr>
            <w:tcW w:w="3093" w:type="pct"/>
            <w:vAlign w:val="center"/>
          </w:tcPr>
          <w:p w:rsidR="001F72CA" w:rsidRPr="007E0A9C" w:rsidRDefault="001F72CA" w:rsidP="0007196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9120A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8C0EB0" w:rsidRDefault="00C25E19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Fenomenologie</w:t>
            </w:r>
          </w:p>
        </w:tc>
      </w:tr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Conf.dr. Alexandru Petrescu</w:t>
            </w:r>
          </w:p>
        </w:tc>
      </w:tr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Conf.dr. Alexandru Petrescu</w:t>
            </w:r>
          </w:p>
        </w:tc>
      </w:tr>
      <w:tr w:rsidR="00331618" w:rsidRPr="008C0EB0" w:rsidTr="00307A66">
        <w:tc>
          <w:tcPr>
            <w:tcW w:w="1843" w:type="dxa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C25E19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331618" w:rsidRPr="008C0EB0" w:rsidRDefault="00331618" w:rsidP="008C0EB0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8C0EB0" w:rsidRDefault="00F70364" w:rsidP="008C0EB0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8C0EB0" w:rsidRDefault="00F70364" w:rsidP="008C0EB0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</w:t>
            </w:r>
            <w:r w:rsidR="00EB52C2">
              <w:rPr>
                <w:rFonts w:ascii="Times New Roman" w:hAnsi="Times New Roman"/>
                <w:sz w:val="24"/>
                <w:szCs w:val="24"/>
                <w:lang w:val="ro-RO"/>
              </w:rPr>
              <w:t>b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8C0EB0" w:rsidTr="00307A66">
        <w:tc>
          <w:tcPr>
            <w:tcW w:w="36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3954C2" w:rsidRPr="008C0EB0" w:rsidTr="00307A66">
        <w:tc>
          <w:tcPr>
            <w:tcW w:w="36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8C0EB0" w:rsidRDefault="000F1D3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0F1D36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25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8C0EB0" w:rsidRDefault="000F1D3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</w:t>
            </w:r>
            <w:r w:rsidR="00307A66"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8C0EB0" w:rsidRDefault="00EB52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Documentare suplimentară </w:t>
            </w:r>
            <w:r w:rsidR="00307A66" w:rsidRPr="008C0EB0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 bibliotecă, pe platformele electronice de specialitate </w:t>
            </w:r>
            <w:r w:rsidR="00307A66" w:rsidRPr="008C0EB0">
              <w:rPr>
                <w:rFonts w:ascii="Times New Roman" w:hAnsi="Times New Roman"/>
                <w:sz w:val="24"/>
                <w:szCs w:val="24"/>
                <w:lang w:val="ro-RO"/>
              </w:rPr>
              <w:t>/</w:t>
            </w: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8C0EB0" w:rsidRDefault="008C0EB0" w:rsidP="00EB52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EB52C2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8C0EB0" w:rsidRDefault="00EB52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18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8C0EB0" w:rsidRDefault="000F1D3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8C0EB0" w:rsidRDefault="00EB52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EB52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58</w:t>
            </w: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0F1D36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EB52C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00</w:t>
            </w: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0F1D36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8C0EB0" w:rsidTr="00FF0035">
        <w:tc>
          <w:tcPr>
            <w:tcW w:w="1985" w:type="dxa"/>
          </w:tcPr>
          <w:p w:rsidR="00FF0035" w:rsidRPr="008C0EB0" w:rsidRDefault="00FF003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8C0EB0" w:rsidRDefault="00FF0035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F0035" w:rsidRPr="008C0EB0" w:rsidTr="00FF0035">
        <w:tc>
          <w:tcPr>
            <w:tcW w:w="1985" w:type="dxa"/>
          </w:tcPr>
          <w:p w:rsidR="00FF0035" w:rsidRPr="008C0EB0" w:rsidRDefault="00FF003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8C0EB0" w:rsidRDefault="00FF0035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F0035" w:rsidRPr="008C0EB0" w:rsidRDefault="00FF0035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F0035" w:rsidRPr="008C0EB0" w:rsidRDefault="00FF0035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8C0EB0" w:rsidTr="009F19C7">
        <w:tc>
          <w:tcPr>
            <w:tcW w:w="4395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8C0EB0" w:rsidRDefault="009F19C7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8C0EB0" w:rsidTr="009F19C7">
        <w:tc>
          <w:tcPr>
            <w:tcW w:w="4395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8C0EB0" w:rsidRDefault="009F19C7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993"/>
        <w:gridCol w:w="9214"/>
      </w:tblGrid>
      <w:tr w:rsidR="0023710F" w:rsidRPr="008C0EB0" w:rsidTr="00964639">
        <w:trPr>
          <w:cantSplit/>
          <w:trHeight w:val="200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3710F" w:rsidRPr="008C0EB0" w:rsidRDefault="0023710F" w:rsidP="008C0EB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015367" w:rsidRPr="004E15F4" w:rsidRDefault="00015367" w:rsidP="00015367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4E15F4">
              <w:rPr>
                <w:rFonts w:ascii="Arial" w:hAnsi="Arial" w:cs="Arial"/>
                <w:color w:val="000000"/>
                <w:lang w:val="ro-RO"/>
              </w:rPr>
              <w:t xml:space="preserve">Explicarea conceptelor şi a temelor </w:t>
            </w:r>
            <w:r>
              <w:rPr>
                <w:rFonts w:ascii="Arial" w:hAnsi="Arial" w:cs="Arial"/>
                <w:color w:val="000000"/>
                <w:lang w:val="ro-RO"/>
              </w:rPr>
              <w:t>Fenomenologiei</w:t>
            </w:r>
          </w:p>
          <w:p w:rsidR="00015367" w:rsidRPr="004E15F4" w:rsidRDefault="00015367" w:rsidP="00015367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>Intelege</w:t>
            </w:r>
            <w:r w:rsidRPr="004E15F4">
              <w:rPr>
                <w:rFonts w:ascii="Arial" w:hAnsi="Arial" w:cs="Arial"/>
                <w:color w:val="000000"/>
                <w:lang w:val="ro-RO"/>
              </w:rPr>
              <w:t xml:space="preserve">rea </w:t>
            </w:r>
            <w:r>
              <w:rPr>
                <w:rFonts w:ascii="Arial" w:hAnsi="Arial" w:cs="Arial"/>
                <w:color w:val="000000"/>
                <w:lang w:val="ro-RO"/>
              </w:rPr>
              <w:t>Fenomenologiei</w:t>
            </w:r>
            <w:r w:rsidRPr="004E15F4">
              <w:rPr>
                <w:rFonts w:ascii="Arial" w:hAnsi="Arial" w:cs="Arial"/>
                <w:color w:val="000000"/>
                <w:lang w:val="ro-RO"/>
              </w:rPr>
              <w:t xml:space="preserve"> ca filosofie, metodă, critică</w:t>
            </w:r>
          </w:p>
          <w:p w:rsidR="00015367" w:rsidRDefault="00015367" w:rsidP="00015367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4E15F4">
              <w:rPr>
                <w:rFonts w:ascii="Arial" w:hAnsi="Arial" w:cs="Arial"/>
                <w:color w:val="000000"/>
                <w:lang w:val="ro-RO"/>
              </w:rPr>
              <w:t>Interpretarea, abordarea critică a textelor indicate</w:t>
            </w:r>
          </w:p>
          <w:p w:rsidR="00015367" w:rsidRDefault="00015367" w:rsidP="00015367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>Cap</w:t>
            </w:r>
            <w:r w:rsidR="00964639">
              <w:rPr>
                <w:rFonts w:ascii="Arial" w:hAnsi="Arial" w:cs="Arial"/>
                <w:color w:val="000000"/>
                <w:lang w:val="ro-RO"/>
              </w:rPr>
              <w:t>acitatea de a surprinde diferenţ</w:t>
            </w:r>
            <w:r>
              <w:rPr>
                <w:rFonts w:ascii="Arial" w:hAnsi="Arial" w:cs="Arial"/>
                <w:color w:val="000000"/>
                <w:lang w:val="ro-RO"/>
              </w:rPr>
              <w:t>ele dintre variantele discursului fenomenologic</w:t>
            </w:r>
          </w:p>
          <w:p w:rsidR="0023710F" w:rsidRDefault="0023710F" w:rsidP="00964639">
            <w:pPr>
              <w:spacing w:after="0" w:line="360" w:lineRule="auto"/>
              <w:ind w:left="720"/>
              <w:jc w:val="both"/>
            </w:pPr>
          </w:p>
        </w:tc>
      </w:tr>
      <w:tr w:rsidR="0023710F" w:rsidRPr="008C0EB0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3710F" w:rsidRPr="008C0EB0" w:rsidRDefault="0023710F" w:rsidP="008C0EB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525C22" w:rsidRPr="004E15F4" w:rsidRDefault="00525C22" w:rsidP="00525C22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4E15F4">
              <w:rPr>
                <w:rFonts w:ascii="Arial" w:hAnsi="Arial" w:cs="Arial"/>
                <w:color w:val="000000"/>
                <w:lang w:val="ro-RO"/>
              </w:rPr>
              <w:t xml:space="preserve">Exprimarea unei atitudini de mediere între 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posibilităţi </w:t>
            </w:r>
            <w:r w:rsidRPr="004E15F4">
              <w:rPr>
                <w:rFonts w:ascii="Arial" w:hAnsi="Arial" w:cs="Arial"/>
                <w:color w:val="000000"/>
                <w:lang w:val="ro-RO"/>
              </w:rPr>
              <w:t>interpretative diferite</w:t>
            </w:r>
          </w:p>
          <w:p w:rsidR="00525C22" w:rsidRDefault="00525C22" w:rsidP="00525C22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</w:pPr>
            <w:r w:rsidRPr="004E15F4">
              <w:rPr>
                <w:rFonts w:ascii="Arial" w:hAnsi="Arial" w:cs="Arial"/>
                <w:color w:val="000000"/>
                <w:lang w:val="ro-RO"/>
              </w:rPr>
              <w:t>Exprimarea argumentată a opin</w:t>
            </w:r>
            <w:r>
              <w:rPr>
                <w:rFonts w:ascii="Arial" w:hAnsi="Arial" w:cs="Arial"/>
                <w:color w:val="000000"/>
                <w:lang w:val="ro-RO"/>
              </w:rPr>
              <w:t>i</w:t>
            </w:r>
            <w:r w:rsidRPr="004E15F4">
              <w:rPr>
                <w:rFonts w:ascii="Arial" w:hAnsi="Arial" w:cs="Arial"/>
                <w:color w:val="000000"/>
                <w:lang w:val="ro-RO"/>
              </w:rPr>
              <w:t>ei personale</w:t>
            </w:r>
          </w:p>
          <w:p w:rsidR="0023710F" w:rsidRPr="00525C22" w:rsidRDefault="00083654" w:rsidP="0008365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525C22">
              <w:rPr>
                <w:rFonts w:ascii="Arial" w:hAnsi="Arial" w:cs="Arial"/>
              </w:rPr>
              <w:t>Preocuparea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pentru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perfecţionarea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profesională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prin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antrenarea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abilităţilor</w:t>
            </w:r>
            <w:proofErr w:type="spellEnd"/>
            <w:r w:rsidRPr="00525C22">
              <w:rPr>
                <w:rFonts w:ascii="Arial" w:hAnsi="Arial" w:cs="Arial"/>
              </w:rPr>
              <w:t xml:space="preserve"> de </w:t>
            </w:r>
            <w:proofErr w:type="spellStart"/>
            <w:r w:rsidRPr="00525C22">
              <w:rPr>
                <w:rFonts w:ascii="Arial" w:hAnsi="Arial" w:cs="Arial"/>
              </w:rPr>
              <w:t>gândire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critică</w:t>
            </w:r>
            <w:proofErr w:type="spellEnd"/>
          </w:p>
          <w:p w:rsidR="00083654" w:rsidRPr="00525C22" w:rsidRDefault="00083654" w:rsidP="0008365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525C22">
              <w:rPr>
                <w:rFonts w:ascii="Arial" w:hAnsi="Arial" w:cs="Arial"/>
              </w:rPr>
              <w:t>Conştientizarea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nevoii</w:t>
            </w:r>
            <w:proofErr w:type="spellEnd"/>
            <w:r w:rsidRPr="00525C22">
              <w:rPr>
                <w:rFonts w:ascii="Arial" w:hAnsi="Arial" w:cs="Arial"/>
              </w:rPr>
              <w:t xml:space="preserve"> de </w:t>
            </w:r>
            <w:proofErr w:type="spellStart"/>
            <w:r w:rsidRPr="00525C22">
              <w:rPr>
                <w:rFonts w:ascii="Arial" w:hAnsi="Arial" w:cs="Arial"/>
              </w:rPr>
              <w:t>formare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continuă</w:t>
            </w:r>
            <w:proofErr w:type="spellEnd"/>
            <w:r w:rsidRPr="00525C22">
              <w:rPr>
                <w:rFonts w:ascii="Arial" w:hAnsi="Arial" w:cs="Arial"/>
              </w:rPr>
              <w:t xml:space="preserve">; </w:t>
            </w:r>
            <w:proofErr w:type="spellStart"/>
            <w:r w:rsidRPr="00525C22">
              <w:rPr>
                <w:rFonts w:ascii="Arial" w:hAnsi="Arial" w:cs="Arial"/>
              </w:rPr>
              <w:t>utilizarea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eficientă</w:t>
            </w:r>
            <w:proofErr w:type="spellEnd"/>
            <w:r w:rsidRPr="00525C22">
              <w:rPr>
                <w:rFonts w:ascii="Arial" w:hAnsi="Arial" w:cs="Arial"/>
              </w:rPr>
              <w:t xml:space="preserve"> a </w:t>
            </w:r>
            <w:proofErr w:type="spellStart"/>
            <w:r w:rsidRPr="00525C22">
              <w:rPr>
                <w:rFonts w:ascii="Arial" w:hAnsi="Arial" w:cs="Arial"/>
              </w:rPr>
              <w:t>resurselor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şi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tehnicilor</w:t>
            </w:r>
            <w:proofErr w:type="spellEnd"/>
            <w:r w:rsidRPr="00525C22">
              <w:rPr>
                <w:rFonts w:ascii="Arial" w:hAnsi="Arial" w:cs="Arial"/>
              </w:rPr>
              <w:t xml:space="preserve"> de </w:t>
            </w:r>
            <w:proofErr w:type="spellStart"/>
            <w:r w:rsidRPr="00525C22">
              <w:rPr>
                <w:rFonts w:ascii="Arial" w:hAnsi="Arial" w:cs="Arial"/>
              </w:rPr>
              <w:t>învăţare</w:t>
            </w:r>
            <w:proofErr w:type="spellEnd"/>
            <w:r w:rsidRPr="00525C22">
              <w:rPr>
                <w:rFonts w:ascii="Arial" w:hAnsi="Arial" w:cs="Arial"/>
              </w:rPr>
              <w:t xml:space="preserve">, </w:t>
            </w:r>
            <w:proofErr w:type="spellStart"/>
            <w:r w:rsidRPr="00525C22">
              <w:rPr>
                <w:rFonts w:ascii="Arial" w:hAnsi="Arial" w:cs="Arial"/>
              </w:rPr>
              <w:t>pentru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dezvoltarea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personală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şi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profesională</w:t>
            </w:r>
            <w:proofErr w:type="spellEnd"/>
          </w:p>
          <w:p w:rsidR="00083654" w:rsidRDefault="00083654" w:rsidP="0008365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</w:pPr>
            <w:proofErr w:type="spellStart"/>
            <w:r w:rsidRPr="00525C22">
              <w:rPr>
                <w:rFonts w:ascii="Arial" w:hAnsi="Arial" w:cs="Arial"/>
              </w:rPr>
              <w:t>Familiarizarea</w:t>
            </w:r>
            <w:proofErr w:type="spellEnd"/>
            <w:r w:rsidRPr="00525C22">
              <w:rPr>
                <w:rFonts w:ascii="Arial" w:hAnsi="Arial" w:cs="Arial"/>
              </w:rPr>
              <w:t xml:space="preserve"> cu </w:t>
            </w:r>
            <w:proofErr w:type="spellStart"/>
            <w:r w:rsidRPr="00525C22">
              <w:rPr>
                <w:rFonts w:ascii="Arial" w:hAnsi="Arial" w:cs="Arial"/>
              </w:rPr>
              <w:t>rolurile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şi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activităţile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specifice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muncii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în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echipă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şi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distribuirea</w:t>
            </w:r>
            <w:proofErr w:type="spellEnd"/>
            <w:r w:rsidRPr="00525C22">
              <w:rPr>
                <w:rFonts w:ascii="Arial" w:hAnsi="Arial" w:cs="Arial"/>
              </w:rPr>
              <w:t xml:space="preserve"> de </w:t>
            </w:r>
            <w:proofErr w:type="spellStart"/>
            <w:r w:rsidRPr="00525C22">
              <w:rPr>
                <w:rFonts w:ascii="Arial" w:hAnsi="Arial" w:cs="Arial"/>
              </w:rPr>
              <w:t>sarcini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pentru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nivelurile</w:t>
            </w:r>
            <w:proofErr w:type="spellEnd"/>
            <w:r w:rsidRPr="00525C22">
              <w:rPr>
                <w:rFonts w:ascii="Arial" w:hAnsi="Arial" w:cs="Arial"/>
              </w:rPr>
              <w:t xml:space="preserve"> </w:t>
            </w:r>
            <w:proofErr w:type="spellStart"/>
            <w:r w:rsidRPr="00525C22">
              <w:rPr>
                <w:rFonts w:ascii="Arial" w:hAnsi="Arial" w:cs="Arial"/>
              </w:rPr>
              <w:t>subordonate</w:t>
            </w:r>
            <w:proofErr w:type="spellEnd"/>
          </w:p>
        </w:tc>
      </w:tr>
    </w:tbl>
    <w:p w:rsidR="009F19C7" w:rsidRPr="008C0EB0" w:rsidRDefault="009F19C7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3403"/>
        <w:gridCol w:w="6804"/>
      </w:tblGrid>
      <w:tr w:rsidR="009F19C7" w:rsidRPr="008C0EB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Pr="008C0EB0" w:rsidRDefault="00187FBE" w:rsidP="007706E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E15F4">
              <w:rPr>
                <w:rFonts w:ascii="Arial" w:hAnsi="Arial" w:cs="Arial"/>
                <w:lang w:val="ro-RO"/>
              </w:rPr>
              <w:t>Însuşirea terminologiei şi a temelor fundamentale</w:t>
            </w:r>
            <w:r>
              <w:rPr>
                <w:rFonts w:ascii="Arial" w:hAnsi="Arial" w:cs="Arial"/>
                <w:lang w:val="ro-RO"/>
              </w:rPr>
              <w:t xml:space="preserve"> ale Fenomenologiei;</w:t>
            </w:r>
            <w:r w:rsidR="007706E8" w:rsidRPr="004E15F4">
              <w:rPr>
                <w:rFonts w:ascii="Arial" w:hAnsi="Arial" w:cs="Arial"/>
                <w:lang w:val="ro-RO"/>
              </w:rPr>
              <w:t xml:space="preserve"> </w:t>
            </w:r>
            <w:r w:rsidR="007706E8">
              <w:rPr>
                <w:rFonts w:ascii="Arial" w:hAnsi="Arial" w:cs="Arial"/>
                <w:lang w:val="ro-RO"/>
              </w:rPr>
              <w:t>c</w:t>
            </w:r>
            <w:r w:rsidR="007706E8" w:rsidRPr="004E15F4">
              <w:rPr>
                <w:rFonts w:ascii="Arial" w:hAnsi="Arial" w:cs="Arial"/>
                <w:lang w:val="ro-RO"/>
              </w:rPr>
              <w:t xml:space="preserve">unoaşterea istoricului disciplinei, a curentelor şi a interpretărilor semnificative </w:t>
            </w:r>
            <w:r w:rsidR="007706E8">
              <w:rPr>
                <w:rFonts w:ascii="Arial" w:hAnsi="Arial" w:cs="Arial"/>
                <w:lang w:val="ro-RO"/>
              </w:rPr>
              <w:t>date abordarii fenomenologice a existentei si cunoasterii.</w:t>
            </w:r>
          </w:p>
        </w:tc>
      </w:tr>
      <w:tr w:rsidR="009F19C7" w:rsidRPr="008C0EB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412B54" w:rsidRDefault="00B14226" w:rsidP="00ED327B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>Însuşirea terminologiei şi cunoaşterea principalelor direcţii ale Fenomenologiei</w:t>
            </w:r>
          </w:p>
          <w:p w:rsidR="00ED327B" w:rsidRPr="004E15F4" w:rsidRDefault="00ED327B" w:rsidP="00ED327B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4E15F4">
              <w:rPr>
                <w:rFonts w:ascii="Arial" w:hAnsi="Arial" w:cs="Arial"/>
                <w:color w:val="000000"/>
                <w:lang w:val="ro-RO"/>
              </w:rPr>
              <w:t xml:space="preserve">Analiza comparativă a unor puncte de vedere diferite cu privire la statutul </w:t>
            </w:r>
            <w:r>
              <w:rPr>
                <w:rFonts w:ascii="Arial" w:hAnsi="Arial" w:cs="Arial"/>
                <w:color w:val="000000"/>
                <w:lang w:val="ro-RO"/>
              </w:rPr>
              <w:t>Fenomenologiei</w:t>
            </w:r>
          </w:p>
          <w:p w:rsidR="00E72917" w:rsidRPr="004E15F4" w:rsidRDefault="00ED327B" w:rsidP="00ED327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          </w:t>
            </w:r>
            <w:r w:rsidR="00E72917" w:rsidRPr="004E15F4">
              <w:rPr>
                <w:rFonts w:ascii="Arial" w:hAnsi="Arial" w:cs="Arial"/>
                <w:color w:val="000000"/>
                <w:lang w:val="ro-RO"/>
              </w:rPr>
              <w:t xml:space="preserve">Aplicarea mecanismelor de construire şi interpretare a 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     </w:t>
            </w:r>
            <w:r w:rsidR="00E72917" w:rsidRPr="004E15F4">
              <w:rPr>
                <w:rFonts w:ascii="Arial" w:hAnsi="Arial" w:cs="Arial"/>
                <w:color w:val="000000"/>
                <w:lang w:val="ro-RO"/>
              </w:rPr>
              <w:t xml:space="preserve">semnificaţiilor în domeniul ştiinţelor socio-umane </w:t>
            </w:r>
          </w:p>
          <w:p w:rsidR="00E72917" w:rsidRPr="004E15F4" w:rsidRDefault="00E72917" w:rsidP="00E72917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4E15F4">
              <w:rPr>
                <w:rFonts w:ascii="Arial" w:hAnsi="Arial" w:cs="Arial"/>
                <w:color w:val="000000"/>
                <w:lang w:val="ro-RO"/>
              </w:rPr>
              <w:t xml:space="preserve">Abordarea şi analiza din perspectivă </w:t>
            </w:r>
            <w:r>
              <w:rPr>
                <w:rFonts w:ascii="Arial" w:hAnsi="Arial" w:cs="Arial"/>
                <w:color w:val="000000"/>
                <w:lang w:val="ro-RO"/>
              </w:rPr>
              <w:t>fenomenologica</w:t>
            </w:r>
            <w:r w:rsidRPr="004E15F4">
              <w:rPr>
                <w:rFonts w:ascii="Arial" w:hAnsi="Arial" w:cs="Arial"/>
                <w:color w:val="000000"/>
                <w:lang w:val="ro-RO"/>
              </w:rPr>
              <w:t xml:space="preserve"> a unor aspecte socio-culturale actuale</w:t>
            </w:r>
          </w:p>
          <w:p w:rsidR="001A53F6" w:rsidRPr="008C0EB0" w:rsidRDefault="00E72917" w:rsidP="00E72917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E15F4">
              <w:rPr>
                <w:rFonts w:ascii="Arial" w:hAnsi="Arial" w:cs="Arial"/>
                <w:color w:val="000000"/>
                <w:lang w:val="ro-RO"/>
              </w:rPr>
              <w:t>Dezbateri libere pe marginea temelor prezentate</w:t>
            </w:r>
          </w:p>
        </w:tc>
      </w:tr>
      <w:tr w:rsidR="00ED327B" w:rsidRPr="008C0EB0" w:rsidTr="009F19C7">
        <w:tc>
          <w:tcPr>
            <w:tcW w:w="3403" w:type="dxa"/>
            <w:shd w:val="clear" w:color="auto" w:fill="C4BC96" w:themeFill="background2" w:themeFillShade="BF"/>
          </w:tcPr>
          <w:p w:rsidR="00ED327B" w:rsidRPr="008C0EB0" w:rsidRDefault="00ED327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804" w:type="dxa"/>
            <w:shd w:val="clear" w:color="auto" w:fill="C4BC96" w:themeFill="background2" w:themeFillShade="BF"/>
          </w:tcPr>
          <w:p w:rsidR="00ED327B" w:rsidRPr="004E15F4" w:rsidRDefault="00ED327B" w:rsidP="00ED327B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lang w:val="ro-RO"/>
              </w:rPr>
            </w:pP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/>
      </w:tblPr>
      <w:tblGrid>
        <w:gridCol w:w="3970"/>
        <w:gridCol w:w="2688"/>
        <w:gridCol w:w="3549"/>
      </w:tblGrid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8C0EB0" w:rsidRDefault="009F19C7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450A1B" w:rsidRDefault="00450A1B" w:rsidP="00450A1B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ind w:left="720" w:right="417"/>
              <w:jc w:val="both"/>
              <w:rPr>
                <w:b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72"/>
              <w:gridCol w:w="2471"/>
              <w:gridCol w:w="701"/>
            </w:tblGrid>
            <w:tr w:rsidR="004E0AA0" w:rsidTr="007D7F68">
              <w:tc>
                <w:tcPr>
                  <w:tcW w:w="597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Nr. </w:t>
                  </w:r>
                  <w:proofErr w:type="spellStart"/>
                  <w:r>
                    <w:rPr>
                      <w:sz w:val="24"/>
                    </w:rPr>
                    <w:t>Crt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7020" w:type="dxa"/>
                  <w:vAlign w:val="center"/>
                </w:tcPr>
                <w:p w:rsidR="00450A1B" w:rsidRDefault="00450A1B" w:rsidP="007D7F68">
                  <w:pPr>
                    <w:pStyle w:val="Heading1"/>
                    <w:rPr>
                      <w:rFonts w:ascii="Times New Roman" w:hAnsi="Times New Roman"/>
                      <w:b w:val="0"/>
                      <w:sz w:val="24"/>
                    </w:rPr>
                  </w:pPr>
                  <w:r>
                    <w:rPr>
                      <w:rFonts w:ascii="Times New Roman" w:hAnsi="Times New Roman"/>
                      <w:b w:val="0"/>
                      <w:sz w:val="24"/>
                    </w:rPr>
                    <w:t>Conţinut, titlu şi principalele probleme</w:t>
                  </w:r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Nr. Ore curs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  <w:tc>
                <w:tcPr>
                  <w:tcW w:w="7020" w:type="dxa"/>
                </w:tcPr>
                <w:p w:rsidR="00450A1B" w:rsidRDefault="00B77538" w:rsidP="0087309D">
                  <w:pPr>
                    <w:pStyle w:val="textnormal"/>
                    <w:widowControl/>
                  </w:pPr>
                  <w:r>
                    <w:rPr>
                      <w:i/>
                    </w:rPr>
                    <w:t>I.</w:t>
                  </w:r>
                  <w:r w:rsidR="0087309D">
                    <w:rPr>
                      <w:i/>
                    </w:rPr>
                    <w:t xml:space="preserve">E. Husserl şi </w:t>
                  </w:r>
                  <w:r w:rsidR="004E0AA0" w:rsidRPr="004E0AA0">
                    <w:rPr>
                      <w:i/>
                    </w:rPr>
                    <w:t xml:space="preserve">Fenomenologia </w:t>
                  </w:r>
                  <w:r w:rsidR="004E0AA0" w:rsidRPr="004E0AA0">
                    <w:rPr>
                      <w:i/>
                    </w:rPr>
                    <w:lastRenderedPageBreak/>
                    <w:t>transcendentală</w:t>
                  </w:r>
                  <w:r w:rsidR="004E0AA0">
                    <w:t>: o</w:t>
                  </w:r>
                  <w:r w:rsidR="00450A1B">
                    <w:t xml:space="preserve">biectul </w:t>
                  </w:r>
                  <w:r w:rsidR="004E0AA0">
                    <w:t>specific şi tematică.</w:t>
                  </w:r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 xml:space="preserve">2 </w:t>
                  </w:r>
                  <w:r>
                    <w:rPr>
                      <w:sz w:val="24"/>
                    </w:rPr>
                    <w:lastRenderedPageBreak/>
                    <w:t>ore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2</w:t>
                  </w:r>
                </w:p>
              </w:tc>
              <w:tc>
                <w:tcPr>
                  <w:tcW w:w="7020" w:type="dxa"/>
                </w:tcPr>
                <w:p w:rsidR="00450A1B" w:rsidRDefault="00450A1B" w:rsidP="004E0AA0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proofErr w:type="spellStart"/>
                  <w:r w:rsidR="0087309D">
                    <w:rPr>
                      <w:i/>
                      <w:sz w:val="24"/>
                    </w:rPr>
                    <w:t>Cercetări</w:t>
                  </w:r>
                  <w:proofErr w:type="spellEnd"/>
                  <w:r w:rsidR="0087309D">
                    <w:rPr>
                      <w:i/>
                      <w:sz w:val="24"/>
                    </w:rPr>
                    <w:t xml:space="preserve"> </w:t>
                  </w:r>
                  <w:proofErr w:type="spellStart"/>
                  <w:r w:rsidR="0087309D" w:rsidRPr="0087309D">
                    <w:rPr>
                      <w:i/>
                      <w:sz w:val="24"/>
                    </w:rPr>
                    <w:t>logice</w:t>
                  </w:r>
                  <w:proofErr w:type="spellEnd"/>
                  <w:r w:rsidR="0087309D">
                    <w:rPr>
                      <w:sz w:val="24"/>
                    </w:rPr>
                    <w:t xml:space="preserve">: </w:t>
                  </w:r>
                  <w:proofErr w:type="spellStart"/>
                  <w:r w:rsidR="0087309D">
                    <w:rPr>
                      <w:sz w:val="24"/>
                    </w:rPr>
                    <w:t>natura</w:t>
                  </w:r>
                  <w:proofErr w:type="spellEnd"/>
                  <w:r w:rsidR="0087309D">
                    <w:rPr>
                      <w:sz w:val="24"/>
                    </w:rPr>
                    <w:t xml:space="preserve"> </w:t>
                  </w:r>
                  <w:proofErr w:type="spellStart"/>
                  <w:r w:rsidR="0087309D">
                    <w:rPr>
                      <w:sz w:val="24"/>
                    </w:rPr>
                    <w:t>logicii</w:t>
                  </w:r>
                  <w:proofErr w:type="spellEnd"/>
                  <w:r w:rsidR="0087309D">
                    <w:rPr>
                      <w:sz w:val="24"/>
                    </w:rPr>
                    <w:t xml:space="preserve"> </w:t>
                  </w:r>
                  <w:proofErr w:type="spellStart"/>
                  <w:r w:rsidR="0087309D">
                    <w:rPr>
                      <w:sz w:val="24"/>
                    </w:rPr>
                    <w:t>şi</w:t>
                  </w:r>
                  <w:proofErr w:type="spellEnd"/>
                  <w:r w:rsidR="0087309D">
                    <w:rPr>
                      <w:sz w:val="24"/>
                    </w:rPr>
                    <w:t xml:space="preserve"> </w:t>
                  </w:r>
                  <w:proofErr w:type="spellStart"/>
                  <w:r w:rsidR="0087309D">
                    <w:rPr>
                      <w:sz w:val="24"/>
                    </w:rPr>
                    <w:t>fundamentul</w:t>
                  </w:r>
                  <w:proofErr w:type="spellEnd"/>
                  <w:r w:rsidR="0087309D">
                    <w:rPr>
                      <w:sz w:val="24"/>
                    </w:rPr>
                    <w:t xml:space="preserve"> </w:t>
                  </w:r>
                  <w:proofErr w:type="spellStart"/>
                  <w:r w:rsidR="0087309D">
                    <w:rPr>
                      <w:sz w:val="24"/>
                    </w:rPr>
                    <w:t>ei</w:t>
                  </w:r>
                  <w:proofErr w:type="spellEnd"/>
                  <w:r w:rsidR="0087309D">
                    <w:rPr>
                      <w:sz w:val="24"/>
                    </w:rPr>
                    <w:t xml:space="preserve">; </w:t>
                  </w:r>
                  <w:proofErr w:type="spellStart"/>
                  <w:r w:rsidR="0087309D">
                    <w:rPr>
                      <w:sz w:val="24"/>
                    </w:rPr>
                    <w:t>teoria</w:t>
                  </w:r>
                  <w:proofErr w:type="spellEnd"/>
                  <w:r w:rsidR="0087309D">
                    <w:rPr>
                      <w:sz w:val="24"/>
                    </w:rPr>
                    <w:t xml:space="preserve"> </w:t>
                  </w:r>
                  <w:proofErr w:type="spellStart"/>
                  <w:r w:rsidR="0087309D">
                    <w:rPr>
                      <w:sz w:val="24"/>
                    </w:rPr>
                    <w:t>semnificaţiilor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2ore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7020" w:type="dxa"/>
                </w:tcPr>
                <w:p w:rsidR="00450A1B" w:rsidRDefault="00450A1B" w:rsidP="00350BED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proofErr w:type="spellStart"/>
                  <w:r w:rsidR="00350BED">
                    <w:rPr>
                      <w:sz w:val="24"/>
                    </w:rPr>
                    <w:t>Fenomenologia</w:t>
                  </w:r>
                  <w:proofErr w:type="spellEnd"/>
                  <w:r w:rsidR="00350BED">
                    <w:rPr>
                      <w:sz w:val="24"/>
                    </w:rPr>
                    <w:t xml:space="preserve"> </w:t>
                  </w:r>
                  <w:proofErr w:type="spellStart"/>
                  <w:r w:rsidR="00350BED">
                    <w:rPr>
                      <w:sz w:val="24"/>
                    </w:rPr>
                    <w:t>transcendentală</w:t>
                  </w:r>
                  <w:proofErr w:type="spellEnd"/>
                  <w:r w:rsidR="00350BED">
                    <w:rPr>
                      <w:sz w:val="24"/>
                    </w:rPr>
                    <w:t>: “</w:t>
                  </w:r>
                  <w:proofErr w:type="spellStart"/>
                  <w:r w:rsidR="00350BED">
                    <w:rPr>
                      <w:sz w:val="24"/>
                    </w:rPr>
                    <w:t>ştiinţă</w:t>
                  </w:r>
                  <w:proofErr w:type="spellEnd"/>
                  <w:r w:rsidR="00350BED">
                    <w:rPr>
                      <w:sz w:val="24"/>
                    </w:rPr>
                    <w:t xml:space="preserve"> </w:t>
                  </w:r>
                  <w:proofErr w:type="spellStart"/>
                  <w:r w:rsidR="00350BED">
                    <w:rPr>
                      <w:sz w:val="24"/>
                    </w:rPr>
                    <w:t>riguroasă</w:t>
                  </w:r>
                  <w:proofErr w:type="spellEnd"/>
                  <w:r w:rsidR="00350BED">
                    <w:rPr>
                      <w:sz w:val="24"/>
                    </w:rPr>
                    <w:t>”, “</w:t>
                  </w:r>
                  <w:proofErr w:type="spellStart"/>
                  <w:r w:rsidR="00350BED">
                    <w:rPr>
                      <w:sz w:val="24"/>
                    </w:rPr>
                    <w:t>ştiinţă</w:t>
                  </w:r>
                  <w:proofErr w:type="spellEnd"/>
                  <w:r w:rsidR="00350BED">
                    <w:rPr>
                      <w:sz w:val="24"/>
                    </w:rPr>
                    <w:t xml:space="preserve"> </w:t>
                  </w:r>
                  <w:proofErr w:type="spellStart"/>
                  <w:r w:rsidR="00350BED">
                    <w:rPr>
                      <w:sz w:val="24"/>
                    </w:rPr>
                    <w:t>eidetică</w:t>
                  </w:r>
                  <w:proofErr w:type="spellEnd"/>
                  <w:r w:rsidR="00350BED">
                    <w:rPr>
                      <w:sz w:val="24"/>
                    </w:rPr>
                    <w:t xml:space="preserve">”; </w:t>
                  </w:r>
                  <w:proofErr w:type="spellStart"/>
                  <w:r w:rsidR="00350BED">
                    <w:rPr>
                      <w:sz w:val="24"/>
                    </w:rPr>
                    <w:t>atitudine</w:t>
                  </w:r>
                  <w:proofErr w:type="spellEnd"/>
                  <w:r w:rsidR="00350BED">
                    <w:rPr>
                      <w:sz w:val="24"/>
                    </w:rPr>
                    <w:t xml:space="preserve"> </w:t>
                  </w:r>
                  <w:proofErr w:type="spellStart"/>
                  <w:r w:rsidR="00350BED">
                    <w:rPr>
                      <w:sz w:val="24"/>
                    </w:rPr>
                    <w:t>şi</w:t>
                  </w:r>
                  <w:proofErr w:type="spellEnd"/>
                  <w:r w:rsidR="00350BED">
                    <w:rPr>
                      <w:sz w:val="24"/>
                    </w:rPr>
                    <w:t xml:space="preserve"> </w:t>
                  </w:r>
                  <w:proofErr w:type="spellStart"/>
                  <w:r w:rsidR="00350BED">
                    <w:rPr>
                      <w:sz w:val="24"/>
                    </w:rPr>
                    <w:t>metodă</w:t>
                  </w:r>
                  <w:proofErr w:type="spellEnd"/>
                  <w:r w:rsidR="00350BED">
                    <w:rPr>
                      <w:sz w:val="24"/>
                    </w:rPr>
                    <w:t xml:space="preserve"> </w:t>
                  </w:r>
                  <w:proofErr w:type="spellStart"/>
                  <w:r w:rsidR="00350BED">
                    <w:rPr>
                      <w:sz w:val="24"/>
                    </w:rPr>
                    <w:t>fenomenologică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4ore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7020" w:type="dxa"/>
                </w:tcPr>
                <w:p w:rsidR="00450A1B" w:rsidRDefault="00450A1B" w:rsidP="00B7753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proofErr w:type="spellStart"/>
                  <w:r w:rsidR="00B77538">
                    <w:rPr>
                      <w:sz w:val="24"/>
                    </w:rPr>
                    <w:t>Meditaţii</w:t>
                  </w:r>
                  <w:proofErr w:type="spellEnd"/>
                  <w:r w:rsidR="00B77538">
                    <w:rPr>
                      <w:sz w:val="24"/>
                    </w:rPr>
                    <w:t xml:space="preserve"> </w:t>
                  </w:r>
                  <w:proofErr w:type="spellStart"/>
                  <w:r w:rsidR="00B77538">
                    <w:rPr>
                      <w:sz w:val="24"/>
                    </w:rPr>
                    <w:t>carteziene</w:t>
                  </w:r>
                  <w:proofErr w:type="spellEnd"/>
                  <w:r w:rsidR="00B77538">
                    <w:rPr>
                      <w:sz w:val="24"/>
                    </w:rPr>
                    <w:t xml:space="preserve">. A </w:t>
                  </w:r>
                  <w:proofErr w:type="spellStart"/>
                  <w:r w:rsidR="00B77538">
                    <w:rPr>
                      <w:sz w:val="24"/>
                    </w:rPr>
                    <w:t>cincea</w:t>
                  </w:r>
                  <w:proofErr w:type="spellEnd"/>
                  <w:r w:rsidR="00B77538">
                    <w:rPr>
                      <w:sz w:val="24"/>
                    </w:rPr>
                    <w:t xml:space="preserve"> </w:t>
                  </w:r>
                  <w:proofErr w:type="spellStart"/>
                  <w:r w:rsidR="00B77538">
                    <w:rPr>
                      <w:sz w:val="24"/>
                    </w:rPr>
                    <w:t>meditaţie</w:t>
                  </w:r>
                  <w:proofErr w:type="spellEnd"/>
                  <w:r w:rsidR="00B77538">
                    <w:rPr>
                      <w:sz w:val="24"/>
                    </w:rPr>
                    <w:t xml:space="preserve"> </w:t>
                  </w:r>
                  <w:proofErr w:type="spellStart"/>
                  <w:r w:rsidR="00B77538">
                    <w:rPr>
                      <w:sz w:val="24"/>
                    </w:rPr>
                    <w:t>carteziană</w:t>
                  </w:r>
                  <w:proofErr w:type="spellEnd"/>
                  <w:r w:rsidR="00B77538">
                    <w:rPr>
                      <w:sz w:val="24"/>
                    </w:rPr>
                    <w:t xml:space="preserve">: </w:t>
                  </w:r>
                  <w:proofErr w:type="spellStart"/>
                  <w:r w:rsidR="00B77538">
                    <w:rPr>
                      <w:sz w:val="24"/>
                    </w:rPr>
                    <w:t>deschideri</w:t>
                  </w:r>
                  <w:proofErr w:type="spellEnd"/>
                  <w:r w:rsidR="00B77538">
                    <w:rPr>
                      <w:sz w:val="24"/>
                    </w:rPr>
                    <w:t xml:space="preserve"> </w:t>
                  </w:r>
                  <w:proofErr w:type="spellStart"/>
                  <w:r w:rsidR="00B77538">
                    <w:rPr>
                      <w:sz w:val="24"/>
                    </w:rPr>
                    <w:t>spre</w:t>
                  </w:r>
                  <w:proofErr w:type="spellEnd"/>
                  <w:r w:rsidR="00B77538">
                    <w:rPr>
                      <w:sz w:val="24"/>
                    </w:rPr>
                    <w:t xml:space="preserve"> o </w:t>
                  </w:r>
                  <w:proofErr w:type="spellStart"/>
                  <w:r w:rsidR="00B77538">
                    <w:rPr>
                      <w:sz w:val="24"/>
                    </w:rPr>
                    <w:t>filosofie</w:t>
                  </w:r>
                  <w:proofErr w:type="spellEnd"/>
                  <w:r w:rsidR="00B77538">
                    <w:rPr>
                      <w:sz w:val="24"/>
                    </w:rPr>
                    <w:t xml:space="preserve"> a </w:t>
                  </w:r>
                  <w:proofErr w:type="spellStart"/>
                  <w:r w:rsidR="00B77538">
                    <w:rPr>
                      <w:sz w:val="24"/>
                    </w:rPr>
                    <w:t>comunicării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 ore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7020" w:type="dxa"/>
                </w:tcPr>
                <w:p w:rsidR="00450A1B" w:rsidRDefault="00B77538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Criza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ştiinţelor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europene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fenomenologia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transcendentală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2 ore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</w:p>
              </w:tc>
              <w:tc>
                <w:tcPr>
                  <w:tcW w:w="7020" w:type="dxa"/>
                </w:tcPr>
                <w:p w:rsidR="00450A1B" w:rsidRDefault="00CD0BB1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II. </w:t>
                  </w:r>
                  <w:proofErr w:type="spellStart"/>
                  <w:r w:rsidRPr="00CD0BB1">
                    <w:rPr>
                      <w:i/>
                      <w:sz w:val="24"/>
                    </w:rPr>
                    <w:t>Fenomenologia</w:t>
                  </w:r>
                  <w:proofErr w:type="spellEnd"/>
                  <w:r w:rsidRPr="00CD0BB1">
                    <w:rPr>
                      <w:i/>
                      <w:sz w:val="24"/>
                    </w:rPr>
                    <w:t xml:space="preserve"> </w:t>
                  </w:r>
                  <w:proofErr w:type="spellStart"/>
                  <w:r w:rsidRPr="00CD0BB1">
                    <w:rPr>
                      <w:i/>
                      <w:sz w:val="24"/>
                    </w:rPr>
                    <w:t>percepţiei</w:t>
                  </w:r>
                  <w:proofErr w:type="spellEnd"/>
                  <w:r>
                    <w:rPr>
                      <w:sz w:val="24"/>
                    </w:rPr>
                    <w:t xml:space="preserve"> la </w:t>
                  </w:r>
                  <w:proofErr w:type="spellStart"/>
                  <w:r>
                    <w:rPr>
                      <w:sz w:val="24"/>
                    </w:rPr>
                    <w:t>M.Merleau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Ponty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 ore</w:t>
                  </w:r>
                </w:p>
              </w:tc>
            </w:tr>
            <w:tr w:rsidR="004E0AA0" w:rsidTr="007D7F68">
              <w:trPr>
                <w:trHeight w:val="467"/>
              </w:trPr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7020" w:type="dxa"/>
                </w:tcPr>
                <w:p w:rsidR="00450A1B" w:rsidRDefault="00450A1B" w:rsidP="00CD0BB1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r w:rsidR="00CD0BB1">
                    <w:rPr>
                      <w:sz w:val="24"/>
                    </w:rPr>
                    <w:t xml:space="preserve">III. </w:t>
                  </w:r>
                  <w:proofErr w:type="spellStart"/>
                  <w:r w:rsidR="00CD0BB1" w:rsidRPr="00CD0BB1">
                    <w:rPr>
                      <w:i/>
                      <w:sz w:val="24"/>
                    </w:rPr>
                    <w:t>Fenomenologia</w:t>
                  </w:r>
                  <w:proofErr w:type="spellEnd"/>
                  <w:r w:rsidR="00CD0BB1" w:rsidRPr="00CD0BB1">
                    <w:rPr>
                      <w:i/>
                      <w:sz w:val="24"/>
                    </w:rPr>
                    <w:t xml:space="preserve"> </w:t>
                  </w:r>
                  <w:proofErr w:type="spellStart"/>
                  <w:r w:rsidR="00CD0BB1" w:rsidRPr="00CD0BB1">
                    <w:rPr>
                      <w:i/>
                      <w:sz w:val="24"/>
                    </w:rPr>
                    <w:t>existenţei</w:t>
                  </w:r>
                  <w:proofErr w:type="spellEnd"/>
                  <w:r w:rsidR="00CD0BB1">
                    <w:rPr>
                      <w:sz w:val="24"/>
                    </w:rPr>
                    <w:t xml:space="preserve"> la Martin Heidegger</w:t>
                  </w:r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 ore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7020" w:type="dxa"/>
                </w:tcPr>
                <w:p w:rsidR="00450A1B" w:rsidRDefault="00CD0BB1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 w:rsidRPr="00CD0BB1">
                    <w:rPr>
                      <w:i/>
                      <w:sz w:val="24"/>
                    </w:rPr>
                    <w:t>Fenomenologia</w:t>
                  </w:r>
                  <w:proofErr w:type="spellEnd"/>
                  <w:r w:rsidRPr="00CD0BB1">
                    <w:rPr>
                      <w:i/>
                      <w:sz w:val="24"/>
                    </w:rPr>
                    <w:t xml:space="preserve"> </w:t>
                  </w:r>
                  <w:proofErr w:type="spellStart"/>
                  <w:r w:rsidRPr="00CD0BB1">
                    <w:rPr>
                      <w:i/>
                      <w:sz w:val="24"/>
                    </w:rPr>
                    <w:t>hermeneutică</w:t>
                  </w:r>
                  <w:proofErr w:type="spellEnd"/>
                  <w:r>
                    <w:rPr>
                      <w:sz w:val="24"/>
                    </w:rPr>
                    <w:t xml:space="preserve">: </w:t>
                  </w:r>
                  <w:proofErr w:type="spellStart"/>
                  <w:r>
                    <w:rPr>
                      <w:sz w:val="24"/>
                    </w:rPr>
                    <w:t>variante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 ore</w:t>
                  </w:r>
                </w:p>
              </w:tc>
            </w:tr>
            <w:tr w:rsidR="004E0AA0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c>
              <w:tc>
                <w:tcPr>
                  <w:tcW w:w="7020" w:type="dxa"/>
                </w:tcPr>
                <w:p w:rsidR="00450A1B" w:rsidRDefault="00CD0BB1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 w:rsidRPr="0069261D">
                    <w:rPr>
                      <w:i/>
                      <w:sz w:val="24"/>
                    </w:rPr>
                    <w:t>Turnanta</w:t>
                  </w:r>
                  <w:proofErr w:type="spellEnd"/>
                  <w:r w:rsidRPr="0069261D">
                    <w:rPr>
                      <w:i/>
                      <w:sz w:val="24"/>
                    </w:rPr>
                    <w:t xml:space="preserve"> </w:t>
                  </w:r>
                  <w:proofErr w:type="spellStart"/>
                  <w:r w:rsidRPr="0069261D">
                    <w:rPr>
                      <w:i/>
                      <w:sz w:val="24"/>
                    </w:rPr>
                    <w:t>teologică</w:t>
                  </w:r>
                  <w:proofErr w:type="spellEnd"/>
                  <w:r>
                    <w:rPr>
                      <w:sz w:val="24"/>
                    </w:rPr>
                    <w:t xml:space="preserve"> a </w:t>
                  </w:r>
                  <w:proofErr w:type="spellStart"/>
                  <w:r>
                    <w:rPr>
                      <w:sz w:val="24"/>
                    </w:rPr>
                    <w:t>fenomenologiei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franceze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 ore</w:t>
                  </w:r>
                </w:p>
              </w:tc>
            </w:tr>
          </w:tbl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9F19C7" w:rsidRDefault="00EE4CE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Metoda expozitivă: </w:t>
            </w:r>
            <w:r w:rsidR="00450A1B">
              <w:rPr>
                <w:rFonts w:ascii="Times New Roman" w:hAnsi="Times New Roman"/>
                <w:sz w:val="24"/>
                <w:szCs w:val="24"/>
                <w:lang w:val="ro-RO"/>
              </w:rPr>
              <w:t>Prelegere</w:t>
            </w:r>
          </w:p>
          <w:p w:rsidR="00450A1B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  <w:p w:rsidR="00450A1B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Studiul de caz</w:t>
            </w:r>
          </w:p>
          <w:p w:rsidR="00450A1B" w:rsidRPr="008C0EB0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Analiza de text</w:t>
            </w: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874" w:rsidRPr="008C0EB0" w:rsidTr="00B81840">
        <w:tc>
          <w:tcPr>
            <w:tcW w:w="10207" w:type="dxa"/>
            <w:gridSpan w:val="3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D92874" w:rsidRDefault="0069261D" w:rsidP="0069261D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9261D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E. Husserl, </w:t>
            </w:r>
            <w:r w:rsidRPr="0069261D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Filosofia ca ştiinţă riguroasă</w:t>
            </w:r>
            <w:r w:rsidRPr="0069261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Paideea, 1994</w:t>
            </w:r>
          </w:p>
          <w:p w:rsidR="00A20C44" w:rsidRDefault="00A20C44" w:rsidP="0069261D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E. Husserl, </w:t>
            </w:r>
            <w:r w:rsidRPr="00A20C4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Cercetari logice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I,II, Editura Humanitas, 2007</w:t>
            </w:r>
          </w:p>
          <w:p w:rsidR="0069261D" w:rsidRDefault="0069261D" w:rsidP="0069261D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E.Husserl, </w:t>
            </w:r>
            <w:r w:rsidRPr="0069261D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Meditaţii carteziene. O introducere în fenomenologie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Humanitas, 1994, Bucureşti</w:t>
            </w:r>
          </w:p>
          <w:p w:rsidR="0069261D" w:rsidRPr="0069261D" w:rsidRDefault="00364E6C" w:rsidP="0069261D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M. Heidegger, </w:t>
            </w:r>
            <w:r w:rsidRPr="00364E6C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Fiinţă şi timp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Humanitas, 2003</w:t>
            </w: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8.2 Seminar / laborator</w:t>
            </w:r>
          </w:p>
        </w:tc>
        <w:tc>
          <w:tcPr>
            <w:tcW w:w="2688" w:type="dxa"/>
          </w:tcPr>
          <w:p w:rsidR="00D92874" w:rsidRPr="008C0EB0" w:rsidRDefault="00D92874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8C0EB0" w:rsidRDefault="00D92874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D92874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6703EF" w:rsidRPr="00831A98" w:rsidRDefault="006703EF" w:rsidP="006703E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A98">
              <w:rPr>
                <w:rFonts w:ascii="Times New Roman" w:hAnsi="Times New Roman"/>
                <w:b/>
                <w:sz w:val="24"/>
                <w:szCs w:val="24"/>
              </w:rPr>
              <w:t>Martin Heidegger –</w:t>
            </w:r>
          </w:p>
          <w:p w:rsidR="006703EF" w:rsidRPr="00752515" w:rsidRDefault="006703EF" w:rsidP="006703E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Necesitatea</w:t>
            </w:r>
            <w:proofErr w:type="spellEnd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reluării</w:t>
            </w:r>
            <w:proofErr w:type="spellEnd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întrebării</w:t>
            </w:r>
            <w:proofErr w:type="spellEnd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privitoare</w:t>
            </w:r>
            <w:proofErr w:type="spellEnd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 xml:space="preserve"> la </w:t>
            </w:r>
            <w:proofErr w:type="spellStart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fiinţă</w:t>
            </w:r>
            <w:proofErr w:type="spellEnd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Metoda</w:t>
            </w:r>
            <w:proofErr w:type="spellEnd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fenomenologică</w:t>
            </w:r>
            <w:proofErr w:type="spellEnd"/>
            <w:r w:rsidRPr="007525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703EF" w:rsidRPr="00752515" w:rsidRDefault="006703EF" w:rsidP="006703EF">
            <w:pPr>
              <w:pStyle w:val="ListParagraph"/>
              <w:ind w:left="10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25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M. Heidegger, </w:t>
            </w:r>
            <w:r w:rsidRPr="0075251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Fiinţă şi timp</w:t>
            </w:r>
            <w:r w:rsidRPr="00752515">
              <w:rPr>
                <w:rFonts w:ascii="Times New Roman" w:hAnsi="Times New Roman"/>
                <w:sz w:val="24"/>
                <w:szCs w:val="24"/>
                <w:lang w:val="ro-RO"/>
              </w:rPr>
              <w:t>, Humanitas, 2003, pp. 5-51(cap. 1 şi 2; prg. 1-7);</w:t>
            </w:r>
          </w:p>
          <w:p w:rsidR="006703EF" w:rsidRPr="00752515" w:rsidRDefault="006703EF" w:rsidP="006703EF">
            <w:pPr>
              <w:pStyle w:val="ListParagraph"/>
              <w:ind w:left="10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25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W. Biemel, </w:t>
            </w:r>
            <w:r w:rsidRPr="0075251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Heidegger</w:t>
            </w:r>
            <w:r w:rsidRPr="00752515">
              <w:rPr>
                <w:rFonts w:ascii="Times New Roman" w:hAnsi="Times New Roman"/>
                <w:sz w:val="24"/>
                <w:szCs w:val="24"/>
                <w:lang w:val="ro-RO"/>
              </w:rPr>
              <w:t>, Humanitas, 1996, pp. 45-76;</w:t>
            </w:r>
          </w:p>
          <w:p w:rsidR="006703EF" w:rsidRPr="00752515" w:rsidRDefault="006703EF" w:rsidP="006703EF">
            <w:pPr>
              <w:pStyle w:val="ListParagraph"/>
              <w:ind w:left="10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5251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Otto Pöggeler, </w:t>
            </w:r>
            <w:r w:rsidRPr="0075251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Drumul gândirii lui Heidegger</w:t>
            </w:r>
            <w:r w:rsidRPr="00752515">
              <w:rPr>
                <w:rFonts w:ascii="Times New Roman" w:hAnsi="Times New Roman"/>
                <w:sz w:val="24"/>
                <w:szCs w:val="24"/>
                <w:lang w:val="ro-RO"/>
              </w:rPr>
              <w:t>, Humanitas, 1998, pp. 44-45.</w:t>
            </w:r>
          </w:p>
          <w:p w:rsidR="006703EF" w:rsidRDefault="006703EF" w:rsidP="006703EF">
            <w:pPr>
              <w:ind w:left="405"/>
              <w:rPr>
                <w:b/>
              </w:rPr>
            </w:pPr>
            <w:r w:rsidRPr="00752515">
              <w:rPr>
                <w:b/>
              </w:rPr>
              <w:t>2. (</w:t>
            </w:r>
            <w:proofErr w:type="spellStart"/>
            <w:r w:rsidRPr="00752515">
              <w:rPr>
                <w:b/>
              </w:rPr>
              <w:t>Evoluţia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gândirii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heideggeriene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Desprinderea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fenomenologie</w:t>
            </w:r>
            <w:proofErr w:type="spellEnd"/>
            <w:r w:rsidRPr="00752515">
              <w:rPr>
                <w:b/>
              </w:rPr>
              <w:t xml:space="preserve">). </w:t>
            </w:r>
            <w:r w:rsidRPr="008F42FF">
              <w:rPr>
                <w:b/>
                <w:u w:val="single"/>
              </w:rPr>
              <w:t>a</w:t>
            </w:r>
            <w:r>
              <w:rPr>
                <w:b/>
              </w:rPr>
              <w:t xml:space="preserve">. </w:t>
            </w:r>
            <w:proofErr w:type="spellStart"/>
            <w:r w:rsidRPr="00752515">
              <w:rPr>
                <w:b/>
              </w:rPr>
              <w:t>Critica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esenţei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tehnicii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moderne</w:t>
            </w:r>
            <w:proofErr w:type="spellEnd"/>
            <w:r w:rsidRPr="00752515">
              <w:rPr>
                <w:b/>
              </w:rPr>
              <w:t>.</w:t>
            </w:r>
          </w:p>
          <w:p w:rsidR="006703EF" w:rsidRDefault="006703EF" w:rsidP="006703EF">
            <w:r>
              <w:rPr>
                <w:b/>
              </w:rPr>
              <w:tab/>
            </w:r>
            <w:r w:rsidRPr="005E4A2E">
              <w:t xml:space="preserve">- M. Heidegger, </w:t>
            </w:r>
            <w:proofErr w:type="spellStart"/>
            <w:r w:rsidRPr="005E4A2E">
              <w:rPr>
                <w:i/>
              </w:rPr>
              <w:t>Originea</w:t>
            </w:r>
            <w:proofErr w:type="spellEnd"/>
            <w:r w:rsidRPr="005E4A2E">
              <w:rPr>
                <w:i/>
              </w:rPr>
              <w:t xml:space="preserve"> </w:t>
            </w:r>
            <w:proofErr w:type="spellStart"/>
            <w:r w:rsidRPr="005E4A2E">
              <w:rPr>
                <w:i/>
              </w:rPr>
              <w:t>operei</w:t>
            </w:r>
            <w:proofErr w:type="spellEnd"/>
            <w:r w:rsidRPr="005E4A2E">
              <w:rPr>
                <w:i/>
              </w:rPr>
              <w:t xml:space="preserve"> de </w:t>
            </w:r>
            <w:proofErr w:type="spellStart"/>
            <w:r w:rsidRPr="005E4A2E">
              <w:rPr>
                <w:i/>
              </w:rPr>
              <w:t>artă</w:t>
            </w:r>
            <w:proofErr w:type="spellEnd"/>
            <w:r>
              <w:t xml:space="preserve">, </w:t>
            </w:r>
            <w:proofErr w:type="spellStart"/>
            <w:r>
              <w:t>Humanitas</w:t>
            </w:r>
            <w:proofErr w:type="spellEnd"/>
            <w:r>
              <w:t>, 1995, pp. 129-174;</w:t>
            </w:r>
          </w:p>
          <w:p w:rsidR="006703EF" w:rsidRPr="005E4A2E" w:rsidRDefault="006703EF" w:rsidP="006703EF">
            <w:r>
              <w:tab/>
              <w:t xml:space="preserve">- W. </w:t>
            </w:r>
            <w:proofErr w:type="spellStart"/>
            <w:r>
              <w:t>Biemel</w:t>
            </w:r>
            <w:proofErr w:type="spellEnd"/>
            <w:r>
              <w:t>, op. cit., pp. 147-166.</w:t>
            </w:r>
          </w:p>
          <w:p w:rsidR="006703EF" w:rsidRDefault="006703EF" w:rsidP="006703EF">
            <w:pPr>
              <w:ind w:left="405"/>
              <w:rPr>
                <w:b/>
              </w:rPr>
            </w:pPr>
            <w:r w:rsidRPr="005E4A2E"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Raportul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dintre</w:t>
            </w:r>
            <w:proofErr w:type="spellEnd"/>
            <w:r>
              <w:rPr>
                <w:b/>
              </w:rPr>
              <w:t xml:space="preserve"> „</w:t>
            </w:r>
            <w:proofErr w:type="spellStart"/>
            <w:r>
              <w:rPr>
                <w:b/>
              </w:rPr>
              <w:t>ontologia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fundamentală</w:t>
            </w:r>
            <w:proofErr w:type="spellEnd"/>
            <w:r>
              <w:rPr>
                <w:b/>
              </w:rPr>
              <w:t xml:space="preserve">” </w:t>
            </w:r>
            <w:proofErr w:type="gramStart"/>
            <w:r>
              <w:rPr>
                <w:b/>
              </w:rPr>
              <w:t>( ca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fenomenologie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 w:rsidRPr="005E4A2E">
              <w:rPr>
                <w:b/>
                <w:i/>
              </w:rPr>
              <w:t>Dasein</w:t>
            </w:r>
            <w:r>
              <w:rPr>
                <w:b/>
              </w:rPr>
              <w:t>-ului</w:t>
            </w:r>
            <w:proofErr w:type="spellEnd"/>
            <w:r>
              <w:rPr>
                <w:b/>
              </w:rPr>
              <w:t xml:space="preserve">), </w:t>
            </w:r>
            <w:proofErr w:type="spellStart"/>
            <w:r>
              <w:rPr>
                <w:b/>
              </w:rPr>
              <w:t>ontologie</w:t>
            </w:r>
            <w:proofErr w:type="spellEnd"/>
            <w:r>
              <w:rPr>
                <w:b/>
              </w:rPr>
              <w:t xml:space="preserve"> (ca </w:t>
            </w:r>
            <w:proofErr w:type="spellStart"/>
            <w:r w:rsidRPr="005E4A2E">
              <w:rPr>
                <w:b/>
                <w:i/>
              </w:rPr>
              <w:t>ştiinţă</w:t>
            </w:r>
            <w:proofErr w:type="spellEnd"/>
            <w:r w:rsidRPr="005E4A2E">
              <w:rPr>
                <w:b/>
                <w:i/>
              </w:rPr>
              <w:t xml:space="preserve"> a </w:t>
            </w:r>
            <w:proofErr w:type="spellStart"/>
            <w:r w:rsidRPr="005E4A2E">
              <w:rPr>
                <w:b/>
                <w:i/>
              </w:rPr>
              <w:t>fiinţei</w:t>
            </w:r>
            <w:proofErr w:type="spellEnd"/>
            <w:r w:rsidRPr="005E4A2E">
              <w:rPr>
                <w:b/>
                <w:i/>
              </w:rPr>
              <w:t xml:space="preserve"> </w:t>
            </w:r>
            <w:proofErr w:type="spellStart"/>
            <w:r w:rsidRPr="005E4A2E">
              <w:rPr>
                <w:b/>
                <w:i/>
              </w:rPr>
              <w:t>fiinţării</w:t>
            </w:r>
            <w:proofErr w:type="spellEnd"/>
            <w:r>
              <w:rPr>
                <w:b/>
              </w:rPr>
              <w:t xml:space="preserve">) </w:t>
            </w:r>
            <w:proofErr w:type="spellStart"/>
            <w:r>
              <w:rPr>
                <w:b/>
              </w:rPr>
              <w:t>şi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ştiinţele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pozitive</w:t>
            </w:r>
            <w:proofErr w:type="spellEnd"/>
            <w:r>
              <w:rPr>
                <w:b/>
              </w:rPr>
              <w:t>.</w:t>
            </w:r>
          </w:p>
          <w:p w:rsidR="006703EF" w:rsidRDefault="006703EF" w:rsidP="006703EF">
            <w:pPr>
              <w:ind w:left="405"/>
            </w:pPr>
            <w:r>
              <w:rPr>
                <w:b/>
              </w:rPr>
              <w:tab/>
            </w:r>
            <w:r w:rsidRPr="00914A37">
              <w:t>- M. Heidegger</w:t>
            </w:r>
            <w:r w:rsidRPr="00914A37">
              <w:rPr>
                <w:i/>
              </w:rPr>
              <w:t xml:space="preserve">, </w:t>
            </w:r>
            <w:proofErr w:type="spellStart"/>
            <w:r w:rsidRPr="00914A37">
              <w:rPr>
                <w:i/>
              </w:rPr>
              <w:t>Repere</w:t>
            </w:r>
            <w:proofErr w:type="spellEnd"/>
            <w:r w:rsidRPr="00914A37">
              <w:rPr>
                <w:i/>
              </w:rPr>
              <w:t xml:space="preserve"> </w:t>
            </w:r>
            <w:proofErr w:type="spellStart"/>
            <w:r w:rsidRPr="00914A37">
              <w:rPr>
                <w:i/>
              </w:rPr>
              <w:t>pe</w:t>
            </w:r>
            <w:proofErr w:type="spellEnd"/>
            <w:r w:rsidRPr="00914A37">
              <w:rPr>
                <w:i/>
              </w:rPr>
              <w:t xml:space="preserve"> </w:t>
            </w:r>
            <w:proofErr w:type="spellStart"/>
            <w:r w:rsidRPr="00914A37">
              <w:rPr>
                <w:i/>
              </w:rPr>
              <w:t>drumul</w:t>
            </w:r>
            <w:proofErr w:type="spellEnd"/>
            <w:r w:rsidRPr="00914A37">
              <w:rPr>
                <w:i/>
              </w:rPr>
              <w:t xml:space="preserve"> </w:t>
            </w:r>
            <w:proofErr w:type="spellStart"/>
            <w:r w:rsidRPr="00914A37">
              <w:rPr>
                <w:i/>
              </w:rPr>
              <w:t>gâ</w:t>
            </w:r>
            <w:r>
              <w:rPr>
                <w:i/>
              </w:rPr>
              <w:t>ndirii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Politică</w:t>
            </w:r>
            <w:proofErr w:type="spellEnd"/>
            <w:r>
              <w:t>, 1988, pp. 403-435;</w:t>
            </w:r>
          </w:p>
          <w:p w:rsidR="006703EF" w:rsidRDefault="006703EF" w:rsidP="006703EF">
            <w:pPr>
              <w:ind w:left="720"/>
            </w:pPr>
            <w:r>
              <w:t xml:space="preserve">- G. </w:t>
            </w:r>
            <w:proofErr w:type="spellStart"/>
            <w:r>
              <w:t>Liiceanu</w:t>
            </w:r>
            <w:proofErr w:type="spellEnd"/>
            <w:r>
              <w:t>, “</w:t>
            </w:r>
            <w:proofErr w:type="spellStart"/>
            <w:r>
              <w:t>Notă</w:t>
            </w:r>
            <w:proofErr w:type="spellEnd"/>
            <w:r>
              <w:t xml:space="preserve"> </w:t>
            </w:r>
            <w:proofErr w:type="spellStart"/>
            <w:r>
              <w:t>introductivă</w:t>
            </w:r>
            <w:proofErr w:type="spellEnd"/>
            <w:r>
              <w:t xml:space="preserve">. </w:t>
            </w:r>
            <w:proofErr w:type="spellStart"/>
            <w:r w:rsidRPr="00914A37">
              <w:rPr>
                <w:i/>
              </w:rPr>
              <w:t>Fenomenologie</w:t>
            </w:r>
            <w:proofErr w:type="spellEnd"/>
            <w:r w:rsidRPr="00914A37">
              <w:rPr>
                <w:i/>
              </w:rPr>
              <w:t xml:space="preserve"> </w:t>
            </w:r>
            <w:proofErr w:type="spellStart"/>
            <w:r w:rsidRPr="00914A37">
              <w:rPr>
                <w:i/>
              </w:rPr>
              <w:t>şi</w:t>
            </w:r>
            <w:proofErr w:type="spellEnd"/>
            <w:r w:rsidRPr="00914A37">
              <w:rPr>
                <w:i/>
              </w:rPr>
              <w:t xml:space="preserve"> </w:t>
            </w:r>
            <w:proofErr w:type="spellStart"/>
            <w:r w:rsidRPr="00914A37">
              <w:rPr>
                <w:i/>
              </w:rPr>
              <w:t>teologie</w:t>
            </w:r>
            <w:proofErr w:type="spellEnd"/>
            <w:r>
              <w:t xml:space="preserve">”,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 w:rsidRPr="00914A37">
              <w:rPr>
                <w:i/>
              </w:rPr>
              <w:t>Repere</w:t>
            </w:r>
            <w:proofErr w:type="spellEnd"/>
            <w:r w:rsidRPr="00914A37">
              <w:rPr>
                <w:i/>
              </w:rPr>
              <w:t xml:space="preserve"> </w:t>
            </w:r>
            <w:proofErr w:type="spellStart"/>
            <w:r w:rsidRPr="00914A37">
              <w:rPr>
                <w:i/>
              </w:rPr>
              <w:t>pe</w:t>
            </w:r>
            <w:proofErr w:type="spellEnd"/>
            <w:r w:rsidRPr="00914A37">
              <w:rPr>
                <w:i/>
              </w:rPr>
              <w:t xml:space="preserve"> </w:t>
            </w:r>
            <w:proofErr w:type="spellStart"/>
            <w:r w:rsidRPr="00914A37">
              <w:rPr>
                <w:i/>
              </w:rPr>
              <w:t>drumul</w:t>
            </w:r>
            <w:proofErr w:type="spellEnd"/>
            <w:r>
              <w:t xml:space="preserve"> </w:t>
            </w:r>
            <w:proofErr w:type="spellStart"/>
            <w:r w:rsidRPr="00914A37">
              <w:rPr>
                <w:i/>
              </w:rPr>
              <w:t>gândirii</w:t>
            </w:r>
            <w:proofErr w:type="spellEnd"/>
            <w:r>
              <w:t>, pp. 398-402;</w:t>
            </w:r>
          </w:p>
          <w:p w:rsidR="006703EF" w:rsidRDefault="006703EF" w:rsidP="006703EF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1451FA">
              <w:rPr>
                <w:b/>
              </w:rPr>
              <w:t xml:space="preserve">4. </w:t>
            </w:r>
            <w:proofErr w:type="spellStart"/>
            <w:r w:rsidRPr="001451FA">
              <w:rPr>
                <w:b/>
              </w:rPr>
              <w:t>Semnificaţia</w:t>
            </w:r>
            <w:proofErr w:type="spellEnd"/>
            <w:r w:rsidRPr="001451FA">
              <w:rPr>
                <w:b/>
              </w:rPr>
              <w:t xml:space="preserve"> </w:t>
            </w:r>
            <w:proofErr w:type="spellStart"/>
            <w:r w:rsidRPr="001451FA">
              <w:rPr>
                <w:b/>
                <w:i/>
              </w:rPr>
              <w:t>angoasei</w:t>
            </w:r>
            <w:proofErr w:type="spellEnd"/>
            <w:r w:rsidRPr="001451FA">
              <w:rPr>
                <w:b/>
              </w:rPr>
              <w:t xml:space="preserve"> </w:t>
            </w:r>
            <w:proofErr w:type="spellStart"/>
            <w:r w:rsidRPr="001451FA">
              <w:rPr>
                <w:b/>
              </w:rPr>
              <w:t>şi</w:t>
            </w:r>
            <w:proofErr w:type="spellEnd"/>
            <w:r w:rsidRPr="001451FA">
              <w:rPr>
                <w:b/>
              </w:rPr>
              <w:t xml:space="preserve"> a </w:t>
            </w:r>
            <w:proofErr w:type="spellStart"/>
            <w:r w:rsidRPr="001451FA">
              <w:rPr>
                <w:b/>
                <w:i/>
              </w:rPr>
              <w:t>morţii</w:t>
            </w:r>
            <w:proofErr w:type="spellEnd"/>
            <w:r w:rsidRPr="001451FA">
              <w:rPr>
                <w:b/>
              </w:rPr>
              <w:t xml:space="preserve"> </w:t>
            </w:r>
            <w:proofErr w:type="spellStart"/>
            <w:r w:rsidRPr="001451FA">
              <w:rPr>
                <w:b/>
              </w:rPr>
              <w:t>în</w:t>
            </w:r>
            <w:proofErr w:type="spellEnd"/>
            <w:r w:rsidRPr="001451FA">
              <w:rPr>
                <w:b/>
              </w:rPr>
              <w:t xml:space="preserve"> “</w:t>
            </w:r>
            <w:proofErr w:type="spellStart"/>
            <w:r w:rsidRPr="001451FA">
              <w:rPr>
                <w:b/>
              </w:rPr>
              <w:t>ontologia</w:t>
            </w:r>
            <w:proofErr w:type="spellEnd"/>
            <w:r w:rsidRPr="001451FA">
              <w:rPr>
                <w:b/>
              </w:rPr>
              <w:t xml:space="preserve"> </w:t>
            </w:r>
            <w:proofErr w:type="spellStart"/>
            <w:r w:rsidRPr="001451FA">
              <w:rPr>
                <w:b/>
                <w:i/>
              </w:rPr>
              <w:t>Dasein-</w:t>
            </w:r>
            <w:r w:rsidRPr="001451FA">
              <w:rPr>
                <w:b/>
              </w:rPr>
              <w:t>ului</w:t>
            </w:r>
            <w:proofErr w:type="spellEnd"/>
            <w:r w:rsidRPr="001451FA">
              <w:rPr>
                <w:b/>
              </w:rPr>
              <w:t>”</w:t>
            </w:r>
          </w:p>
          <w:p w:rsidR="006703EF" w:rsidRDefault="006703EF" w:rsidP="006703EF">
            <w:pPr>
              <w:ind w:left="720"/>
            </w:pPr>
            <w:r w:rsidRPr="001451FA">
              <w:t xml:space="preserve">- M. Heidegger, </w:t>
            </w:r>
            <w:proofErr w:type="spellStart"/>
            <w:r w:rsidRPr="001451FA">
              <w:rPr>
                <w:i/>
              </w:rPr>
              <w:t>Fiinţă</w:t>
            </w:r>
            <w:proofErr w:type="spellEnd"/>
            <w:r w:rsidRPr="001451FA">
              <w:rPr>
                <w:i/>
              </w:rPr>
              <w:t xml:space="preserve"> </w:t>
            </w:r>
            <w:proofErr w:type="spellStart"/>
            <w:r w:rsidRPr="001451FA">
              <w:rPr>
                <w:i/>
              </w:rPr>
              <w:t>şi</w:t>
            </w:r>
            <w:proofErr w:type="spellEnd"/>
            <w:r w:rsidRPr="001451FA">
              <w:rPr>
                <w:i/>
              </w:rPr>
              <w:t xml:space="preserve"> </w:t>
            </w:r>
            <w:proofErr w:type="spellStart"/>
            <w:r w:rsidRPr="001451FA">
              <w:rPr>
                <w:i/>
              </w:rPr>
              <w:t>timp</w:t>
            </w:r>
            <w:proofErr w:type="spellEnd"/>
            <w:r w:rsidRPr="001451FA">
              <w:t xml:space="preserve">, ed. </w:t>
            </w:r>
            <w:r w:rsidRPr="001451FA">
              <w:lastRenderedPageBreak/>
              <w:t xml:space="preserve">cit., </w:t>
            </w:r>
            <w:proofErr w:type="spellStart"/>
            <w:r>
              <w:t>prg</w:t>
            </w:r>
            <w:proofErr w:type="spellEnd"/>
            <w:r>
              <w:t xml:space="preserve">. 40 (pp. 249-259)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prg</w:t>
            </w:r>
            <w:proofErr w:type="spellEnd"/>
            <w:r>
              <w:t>. 49-53 (pp. 328-354).</w:t>
            </w:r>
          </w:p>
          <w:p w:rsidR="006703EF" w:rsidRDefault="006703EF" w:rsidP="006703EF">
            <w:pPr>
              <w:rPr>
                <w:b/>
              </w:rPr>
            </w:pPr>
            <w:r>
              <w:t xml:space="preserve">        </w:t>
            </w:r>
            <w:r w:rsidRPr="008F7A5B">
              <w:rPr>
                <w:b/>
              </w:rPr>
              <w:t>5. “</w:t>
            </w:r>
            <w:proofErr w:type="spellStart"/>
            <w:r w:rsidRPr="008F7A5B">
              <w:rPr>
                <w:b/>
              </w:rPr>
              <w:t>Transcendenţa</w:t>
            </w:r>
            <w:proofErr w:type="spellEnd"/>
            <w:r w:rsidRPr="008F7A5B">
              <w:rPr>
                <w:b/>
              </w:rPr>
              <w:t xml:space="preserve">” </w:t>
            </w:r>
            <w:proofErr w:type="spellStart"/>
            <w:r w:rsidRPr="008F7A5B">
              <w:rPr>
                <w:b/>
              </w:rPr>
              <w:t>şi</w:t>
            </w:r>
            <w:proofErr w:type="spellEnd"/>
            <w:r w:rsidRPr="008F7A5B">
              <w:rPr>
                <w:b/>
              </w:rPr>
              <w:t xml:space="preserve"> „</w:t>
            </w:r>
            <w:proofErr w:type="spellStart"/>
            <w:r w:rsidRPr="008F7A5B">
              <w:rPr>
                <w:b/>
              </w:rPr>
              <w:t>libertatea</w:t>
            </w:r>
            <w:proofErr w:type="spellEnd"/>
            <w:r w:rsidRPr="008F7A5B">
              <w:rPr>
                <w:b/>
              </w:rPr>
              <w:t xml:space="preserve">”  </w:t>
            </w:r>
            <w:proofErr w:type="spellStart"/>
            <w:r w:rsidRPr="008F7A5B">
              <w:rPr>
                <w:b/>
                <w:i/>
              </w:rPr>
              <w:t>Dasein</w:t>
            </w:r>
            <w:r w:rsidRPr="008F7A5B">
              <w:rPr>
                <w:b/>
              </w:rPr>
              <w:t>-ului</w:t>
            </w:r>
            <w:proofErr w:type="spellEnd"/>
            <w:r w:rsidRPr="008F7A5B">
              <w:rPr>
                <w:b/>
              </w:rPr>
              <w:t xml:space="preserve"> – ca “</w:t>
            </w:r>
            <w:proofErr w:type="spellStart"/>
            <w:r w:rsidRPr="008F7A5B">
              <w:rPr>
                <w:b/>
              </w:rPr>
              <w:t>fapt</w:t>
            </w:r>
            <w:proofErr w:type="spellEnd"/>
            <w:r w:rsidRPr="008F7A5B">
              <w:rPr>
                <w:b/>
              </w:rPr>
              <w:t>-de-a-</w:t>
            </w:r>
            <w:proofErr w:type="spellStart"/>
            <w:r w:rsidRPr="008F7A5B">
              <w:rPr>
                <w:b/>
              </w:rPr>
              <w:t>fi</w:t>
            </w:r>
            <w:proofErr w:type="spellEnd"/>
            <w:r w:rsidRPr="008F7A5B">
              <w:rPr>
                <w:b/>
              </w:rPr>
              <w:t>-</w:t>
            </w:r>
            <w:proofErr w:type="spellStart"/>
            <w:r w:rsidRPr="008F7A5B">
              <w:rPr>
                <w:b/>
              </w:rPr>
              <w:t>în</w:t>
            </w:r>
            <w:proofErr w:type="spellEnd"/>
            <w:r w:rsidRPr="008F7A5B">
              <w:rPr>
                <w:b/>
              </w:rPr>
              <w:t>-</w:t>
            </w:r>
            <w:proofErr w:type="spellStart"/>
            <w:r w:rsidRPr="008F7A5B">
              <w:rPr>
                <w:b/>
              </w:rPr>
              <w:t>lume</w:t>
            </w:r>
            <w:proofErr w:type="spellEnd"/>
            <w:r w:rsidRPr="008F7A5B">
              <w:rPr>
                <w:b/>
              </w:rPr>
              <w:t>”</w:t>
            </w:r>
          </w:p>
          <w:p w:rsidR="006703EF" w:rsidRDefault="006703EF" w:rsidP="006703EF">
            <w:pPr>
              <w:ind w:left="720"/>
            </w:pPr>
            <w:r w:rsidRPr="008948F0">
              <w:t>- M. Heidegger, “</w:t>
            </w:r>
            <w:proofErr w:type="spellStart"/>
            <w:r w:rsidRPr="008948F0">
              <w:t>Despre</w:t>
            </w:r>
            <w:proofErr w:type="spellEnd"/>
            <w:r w:rsidRPr="008948F0">
              <w:t xml:space="preserve"> </w:t>
            </w:r>
            <w:proofErr w:type="spellStart"/>
            <w:r w:rsidRPr="008948F0">
              <w:t>esenţa</w:t>
            </w:r>
            <w:proofErr w:type="spellEnd"/>
            <w:r w:rsidRPr="008948F0">
              <w:t xml:space="preserve"> </w:t>
            </w:r>
            <w:proofErr w:type="spellStart"/>
            <w:r w:rsidRPr="008948F0">
              <w:t>temeiului</w:t>
            </w:r>
            <w:proofErr w:type="spellEnd"/>
            <w:r w:rsidRPr="008948F0">
              <w:t xml:space="preserve">”,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 w:rsidRPr="008948F0">
              <w:rPr>
                <w:i/>
              </w:rPr>
              <w:t>Repere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pe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drumul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gândirii</w:t>
            </w:r>
            <w:proofErr w:type="spellEnd"/>
            <w:r>
              <w:t>, ed. cit., pp. 69-122;</w:t>
            </w:r>
          </w:p>
          <w:p w:rsidR="006703EF" w:rsidRDefault="006703EF" w:rsidP="006703EF">
            <w:pPr>
              <w:ind w:left="720"/>
            </w:pPr>
            <w:r>
              <w:t xml:space="preserve">- M. Heidegger, </w:t>
            </w:r>
            <w:proofErr w:type="spellStart"/>
            <w:r w:rsidRPr="008948F0">
              <w:rPr>
                <w:i/>
              </w:rPr>
              <w:t>Fiinţă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şi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timp</w:t>
            </w:r>
            <w:proofErr w:type="spellEnd"/>
            <w:r>
              <w:t xml:space="preserve">, </w:t>
            </w:r>
            <w:proofErr w:type="spellStart"/>
            <w:r>
              <w:t>prg</w:t>
            </w:r>
            <w:proofErr w:type="spellEnd"/>
            <w:r>
              <w:t xml:space="preserve">. 12 </w:t>
            </w:r>
            <w:proofErr w:type="spellStart"/>
            <w:proofErr w:type="gramStart"/>
            <w:r>
              <w:t>şi</w:t>
            </w:r>
            <w:proofErr w:type="spellEnd"/>
            <w:proofErr w:type="gramEnd"/>
            <w:r>
              <w:t xml:space="preserve"> 13.</w:t>
            </w:r>
          </w:p>
          <w:p w:rsidR="006703EF" w:rsidRDefault="006703EF" w:rsidP="006703EF">
            <w:pPr>
              <w:ind w:left="465"/>
              <w:rPr>
                <w:b/>
                <w:i/>
              </w:rPr>
            </w:pPr>
            <w:r w:rsidRPr="008F42FF">
              <w:rPr>
                <w:b/>
              </w:rPr>
              <w:t>6.</w:t>
            </w:r>
            <w:r>
              <w:t xml:space="preserve">   </w:t>
            </w:r>
            <w:r w:rsidRPr="00752515">
              <w:rPr>
                <w:b/>
              </w:rPr>
              <w:t>(</w:t>
            </w:r>
            <w:proofErr w:type="spellStart"/>
            <w:r w:rsidRPr="00752515">
              <w:rPr>
                <w:b/>
              </w:rPr>
              <w:t>Evoluţia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gândirii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heideggeriene</w:t>
            </w:r>
            <w:proofErr w:type="spellEnd"/>
            <w:r w:rsidRPr="0028280B">
              <w:rPr>
                <w:b/>
              </w:rPr>
              <w:t xml:space="preserve">). </w:t>
            </w:r>
            <w:r w:rsidRPr="008F42FF">
              <w:rPr>
                <w:b/>
                <w:u w:val="single"/>
              </w:rPr>
              <w:t>b</w:t>
            </w:r>
            <w:r w:rsidRPr="0028280B">
              <w:rPr>
                <w:b/>
              </w:rPr>
              <w:t xml:space="preserve">. </w:t>
            </w:r>
            <w:proofErr w:type="spellStart"/>
            <w:r w:rsidRPr="0028280B">
              <w:rPr>
                <w:b/>
              </w:rPr>
              <w:t>Critica</w:t>
            </w:r>
            <w:proofErr w:type="spellEnd"/>
            <w:r w:rsidRPr="0028280B">
              <w:rPr>
                <w:b/>
              </w:rPr>
              <w:t xml:space="preserve"> </w:t>
            </w:r>
            <w:proofErr w:type="spellStart"/>
            <w:r w:rsidRPr="0028280B">
              <w:rPr>
                <w:b/>
              </w:rPr>
              <w:t>umanismului</w:t>
            </w:r>
            <w:proofErr w:type="spellEnd"/>
            <w:r w:rsidRPr="0028280B">
              <w:rPr>
                <w:b/>
              </w:rPr>
              <w:t xml:space="preserve"> “</w:t>
            </w:r>
            <w:proofErr w:type="spellStart"/>
            <w:r w:rsidRPr="0028280B">
              <w:rPr>
                <w:b/>
              </w:rPr>
              <w:t>metafizic</w:t>
            </w:r>
            <w:proofErr w:type="spellEnd"/>
            <w:r w:rsidRPr="0028280B">
              <w:rPr>
                <w:b/>
              </w:rPr>
              <w:t>”</w:t>
            </w:r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Umanitatea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omului</w:t>
            </w:r>
            <w:proofErr w:type="spellEnd"/>
            <w:r>
              <w:rPr>
                <w:b/>
              </w:rPr>
              <w:t xml:space="preserve"> ca </w:t>
            </w:r>
            <w:proofErr w:type="spellStart"/>
            <w:r w:rsidRPr="008F42FF">
              <w:rPr>
                <w:b/>
                <w:i/>
              </w:rPr>
              <w:t>ec</w:t>
            </w:r>
            <w:proofErr w:type="spellEnd"/>
            <w:r w:rsidRPr="008F42FF">
              <w:rPr>
                <w:b/>
                <w:i/>
              </w:rPr>
              <w:t xml:space="preserve">- </w:t>
            </w:r>
            <w:proofErr w:type="spellStart"/>
            <w:r w:rsidRPr="008F42FF">
              <w:rPr>
                <w:b/>
                <w:i/>
              </w:rPr>
              <w:t>sistenţă</w:t>
            </w:r>
            <w:proofErr w:type="spellEnd"/>
          </w:p>
          <w:p w:rsidR="006703EF" w:rsidRDefault="006703EF" w:rsidP="006703EF">
            <w:pPr>
              <w:ind w:left="465"/>
            </w:pPr>
            <w:r>
              <w:rPr>
                <w:b/>
              </w:rPr>
              <w:tab/>
            </w:r>
            <w:r w:rsidRPr="008F42FF">
              <w:t xml:space="preserve">- M. Heidegger, </w:t>
            </w:r>
            <w:r>
              <w:t>“</w:t>
            </w:r>
            <w:proofErr w:type="spellStart"/>
            <w:r>
              <w:t>Scrisoare</w:t>
            </w:r>
            <w:proofErr w:type="spellEnd"/>
            <w:r>
              <w:t xml:space="preserve"> </w:t>
            </w:r>
            <w:proofErr w:type="spellStart"/>
            <w:r>
              <w:t>despre</w:t>
            </w:r>
            <w:proofErr w:type="spellEnd"/>
            <w:r>
              <w:t xml:space="preserve"> </w:t>
            </w:r>
            <w:proofErr w:type="spellStart"/>
            <w:r>
              <w:t>umanism</w:t>
            </w:r>
            <w:proofErr w:type="spellEnd"/>
            <w:r>
              <w:t xml:space="preserve">”,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 w:rsidRPr="008948F0">
              <w:rPr>
                <w:i/>
              </w:rPr>
              <w:t>Repere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pe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drumul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gândirii</w:t>
            </w:r>
            <w:proofErr w:type="spellEnd"/>
            <w:r>
              <w:t>, ed. cit., pp. 293-344.</w:t>
            </w:r>
          </w:p>
          <w:p w:rsidR="006703EF" w:rsidRDefault="006703EF" w:rsidP="006703EF">
            <w:pPr>
              <w:ind w:left="465"/>
              <w:rPr>
                <w:b/>
              </w:rPr>
            </w:pPr>
            <w:r w:rsidRPr="008F42FF">
              <w:rPr>
                <w:b/>
              </w:rPr>
              <w:t>7.</w:t>
            </w:r>
            <w:r>
              <w:t xml:space="preserve"> </w:t>
            </w:r>
            <w:r w:rsidRPr="00752515">
              <w:rPr>
                <w:b/>
              </w:rPr>
              <w:t>(</w:t>
            </w:r>
            <w:proofErr w:type="spellStart"/>
            <w:r w:rsidRPr="00752515">
              <w:rPr>
                <w:b/>
              </w:rPr>
              <w:t>Evoluţia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gândirii</w:t>
            </w:r>
            <w:proofErr w:type="spellEnd"/>
            <w:r w:rsidRPr="00752515">
              <w:rPr>
                <w:b/>
              </w:rPr>
              <w:t xml:space="preserve"> </w:t>
            </w:r>
            <w:proofErr w:type="spellStart"/>
            <w:r w:rsidRPr="00752515">
              <w:rPr>
                <w:b/>
              </w:rPr>
              <w:t>heideggeriene</w:t>
            </w:r>
            <w:proofErr w:type="spellEnd"/>
            <w:r w:rsidRPr="0028280B">
              <w:rPr>
                <w:b/>
              </w:rPr>
              <w:t>).</w:t>
            </w:r>
            <w:r>
              <w:rPr>
                <w:b/>
              </w:rPr>
              <w:t xml:space="preserve"> </w:t>
            </w:r>
            <w:r w:rsidRPr="008F42FF">
              <w:rPr>
                <w:b/>
                <w:u w:val="single"/>
              </w:rPr>
              <w:t>c.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Problema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adevarului</w:t>
            </w:r>
            <w:proofErr w:type="spellEnd"/>
            <w:r>
              <w:rPr>
                <w:b/>
              </w:rPr>
              <w:t>.</w:t>
            </w:r>
          </w:p>
          <w:p w:rsidR="006703EF" w:rsidRDefault="006703EF" w:rsidP="006703EF">
            <w:pPr>
              <w:ind w:left="465"/>
            </w:pPr>
            <w:r>
              <w:rPr>
                <w:b/>
              </w:rPr>
              <w:tab/>
            </w:r>
            <w:r w:rsidRPr="008F42FF">
              <w:t xml:space="preserve">- M. Heidegger, </w:t>
            </w:r>
            <w:r>
              <w:t>“</w:t>
            </w:r>
            <w:proofErr w:type="spellStart"/>
            <w:r>
              <w:t>Doctrina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Platon</w:t>
            </w:r>
            <w:proofErr w:type="spellEnd"/>
            <w:r>
              <w:t xml:space="preserve"> </w:t>
            </w:r>
            <w:proofErr w:type="spellStart"/>
            <w:r>
              <w:t>despre</w:t>
            </w:r>
            <w:proofErr w:type="spellEnd"/>
            <w:r>
              <w:t xml:space="preserve"> </w:t>
            </w:r>
            <w:proofErr w:type="spellStart"/>
            <w:r>
              <w:t>adevar</w:t>
            </w:r>
            <w:proofErr w:type="spellEnd"/>
            <w:r>
              <w:t xml:space="preserve">”,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 w:rsidRPr="008948F0">
              <w:rPr>
                <w:i/>
              </w:rPr>
              <w:t>Repere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pe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drumul</w:t>
            </w:r>
            <w:proofErr w:type="spellEnd"/>
            <w:r w:rsidRPr="008948F0">
              <w:rPr>
                <w:i/>
              </w:rPr>
              <w:t xml:space="preserve"> </w:t>
            </w:r>
            <w:proofErr w:type="spellStart"/>
            <w:r w:rsidRPr="008948F0">
              <w:rPr>
                <w:i/>
              </w:rPr>
              <w:t>gândirii</w:t>
            </w:r>
            <w:proofErr w:type="spellEnd"/>
            <w:r>
              <w:t>, ed. cit., pp. 161-202.</w:t>
            </w:r>
          </w:p>
          <w:p w:rsidR="00534AA7" w:rsidRDefault="00534AA7" w:rsidP="00534AA7">
            <w:pPr>
              <w:jc w:val="both"/>
              <w:rPr>
                <w:sz w:val="24"/>
                <w:lang w:val="de-DE"/>
              </w:rPr>
            </w:pPr>
          </w:p>
          <w:p w:rsidR="00534AA7" w:rsidRDefault="00534AA7" w:rsidP="00534AA7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b/>
                <w:sz w:val="24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D92874" w:rsidRDefault="00CC6A94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Analiza de text</w:t>
            </w:r>
          </w:p>
          <w:p w:rsidR="00EE4CE6" w:rsidRDefault="00EE4CE6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Conversaţia euristică</w:t>
            </w:r>
          </w:p>
          <w:p w:rsidR="00EE4CE6" w:rsidRDefault="00EE4CE6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„Discuţia panel”</w:t>
            </w:r>
          </w:p>
          <w:p w:rsidR="008F55D9" w:rsidRPr="008C0EB0" w:rsidRDefault="008F55D9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Referatul</w:t>
            </w:r>
          </w:p>
        </w:tc>
        <w:tc>
          <w:tcPr>
            <w:tcW w:w="3549" w:type="dxa"/>
          </w:tcPr>
          <w:p w:rsidR="00D92874" w:rsidRDefault="00105E68" w:rsidP="00105E6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105E68" w:rsidRPr="008C0EB0" w:rsidRDefault="00105E68" w:rsidP="0010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</w:tr>
      <w:tr w:rsidR="00D92874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655BC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8C0EB0" w:rsidTr="0039098E">
        <w:tc>
          <w:tcPr>
            <w:tcW w:w="10207" w:type="dxa"/>
            <w:gridSpan w:val="3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8D0B24" w:rsidRPr="008C0EB0" w:rsidRDefault="008D0B2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8D0B24" w:rsidRPr="008C0EB0" w:rsidRDefault="008D0B2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8D0B24" w:rsidRPr="008C0EB0" w:rsidRDefault="008D0B2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8D0B24" w:rsidRPr="008C0EB0" w:rsidRDefault="008D0B2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8C0EB0" w:rsidTr="00D92874">
        <w:tc>
          <w:tcPr>
            <w:tcW w:w="10207" w:type="dxa"/>
          </w:tcPr>
          <w:p w:rsidR="00D92874" w:rsidRPr="008C0EB0" w:rsidRDefault="00F664C3" w:rsidP="008C0EB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Participarea la conferinţe ştiinţifice cu studii din domeniu</w:t>
            </w: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8C0EB0" w:rsidRDefault="00D9287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/>
      </w:tblPr>
      <w:tblGrid>
        <w:gridCol w:w="1560"/>
        <w:gridCol w:w="4688"/>
        <w:gridCol w:w="2355"/>
        <w:gridCol w:w="1619"/>
      </w:tblGrid>
      <w:tr w:rsidR="00F664C3" w:rsidRPr="008C0EB0" w:rsidTr="00307A66"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F664C3" w:rsidRPr="008C0EB0" w:rsidTr="00307A66">
        <w:tc>
          <w:tcPr>
            <w:tcW w:w="0" w:type="auto"/>
            <w:vMerge w:val="restart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6703EF" w:rsidP="00921F5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</w:t>
            </w:r>
            <w:r w:rsidR="00921F5B">
              <w:rPr>
                <w:rFonts w:ascii="Times New Roman" w:hAnsi="Times New Roman"/>
                <w:sz w:val="24"/>
                <w:szCs w:val="24"/>
                <w:lang w:val="ro-RO"/>
              </w:rPr>
              <w:t>articipare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activă</w:t>
            </w:r>
            <w:r w:rsidR="00921F5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</w:t>
            </w:r>
            <w:r w:rsidR="00F664C3">
              <w:rPr>
                <w:rFonts w:ascii="Times New Roman" w:hAnsi="Times New Roman"/>
                <w:sz w:val="24"/>
                <w:szCs w:val="24"/>
                <w:lang w:val="ro-RO"/>
              </w:rPr>
              <w:t>curs</w:t>
            </w:r>
            <w:r w:rsidR="00921F5B">
              <w:rPr>
                <w:rFonts w:ascii="Times New Roman" w:hAnsi="Times New Roman"/>
                <w:sz w:val="24"/>
                <w:szCs w:val="24"/>
                <w:lang w:val="ro-RO"/>
              </w:rPr>
              <w:t>uri</w:t>
            </w:r>
            <w:r w:rsidR="00F664C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Conversaţia; portofoliul, lucrare scrisă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60%</w:t>
            </w:r>
          </w:p>
        </w:tc>
      </w:tr>
      <w:tr w:rsidR="00F664C3" w:rsidRPr="008C0EB0" w:rsidTr="00307A66">
        <w:tc>
          <w:tcPr>
            <w:tcW w:w="0" w:type="auto"/>
            <w:vMerge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Testarea continuă pe parcursul semestrului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20%</w:t>
            </w:r>
          </w:p>
        </w:tc>
      </w:tr>
      <w:tr w:rsidR="00F664C3" w:rsidRPr="008C0EB0" w:rsidTr="00307A66">
        <w:tc>
          <w:tcPr>
            <w:tcW w:w="0" w:type="auto"/>
            <w:vMerge w:val="restart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Abilităţi în alcătuirea unui referat şi în capacitatea de identificare a unor structuri argumentative în textele analizate</w:t>
            </w:r>
          </w:p>
        </w:tc>
        <w:tc>
          <w:tcPr>
            <w:tcW w:w="0" w:type="auto"/>
          </w:tcPr>
          <w:p w:rsidR="00D655BC" w:rsidRPr="008C0EB0" w:rsidRDefault="00F664C3" w:rsidP="00F664C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Activităţi gen referate, eseuri, traduceri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20%</w:t>
            </w:r>
          </w:p>
        </w:tc>
      </w:tr>
      <w:tr w:rsidR="00F664C3" w:rsidRPr="008C0EB0" w:rsidTr="00307A66">
        <w:tc>
          <w:tcPr>
            <w:tcW w:w="0" w:type="auto"/>
            <w:vMerge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8C0EB0" w:rsidTr="00307A66">
        <w:tc>
          <w:tcPr>
            <w:tcW w:w="0" w:type="auto"/>
            <w:gridSpan w:val="4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D655BC" w:rsidRPr="008C0EB0" w:rsidTr="00307A66">
        <w:tc>
          <w:tcPr>
            <w:tcW w:w="0" w:type="auto"/>
            <w:gridSpan w:val="4"/>
          </w:tcPr>
          <w:p w:rsidR="000F0AA3" w:rsidRDefault="000F0AA3" w:rsidP="000F0AA3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structurii</w:t>
            </w:r>
            <w:proofErr w:type="spellEnd"/>
            <w:r>
              <w:t xml:space="preserve"> argumentative a </w:t>
            </w:r>
            <w:proofErr w:type="spellStart"/>
            <w:r>
              <w:t>unui</w:t>
            </w:r>
            <w:proofErr w:type="spellEnd"/>
            <w:r>
              <w:t xml:space="preserve"> test </w:t>
            </w:r>
            <w:proofErr w:type="spellStart"/>
            <w:r>
              <w:t>filosofic</w:t>
            </w:r>
            <w:proofErr w:type="spellEnd"/>
            <w:r w:rsidR="0037094C">
              <w:t xml:space="preserve"> </w:t>
            </w:r>
            <w:proofErr w:type="spellStart"/>
            <w:r w:rsidR="0037094C">
              <w:t>în</w:t>
            </w:r>
            <w:proofErr w:type="spellEnd"/>
            <w:r w:rsidR="0037094C">
              <w:t xml:space="preserve"> specific </w:t>
            </w:r>
            <w:proofErr w:type="spellStart"/>
            <w:r w:rsidR="0037094C">
              <w:t>fenomenologic</w:t>
            </w:r>
            <w:proofErr w:type="spellEnd"/>
            <w:r>
              <w:t>;</w:t>
            </w:r>
          </w:p>
          <w:p w:rsidR="000F0AA3" w:rsidRDefault="000F0AA3" w:rsidP="000F0AA3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proofErr w:type="spellStart"/>
            <w:r>
              <w:t>Prezentarea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referat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de seminar;</w:t>
            </w:r>
          </w:p>
          <w:p w:rsidR="00D655BC" w:rsidRPr="008C0EB0" w:rsidRDefault="000F0AA3" w:rsidP="000F0AA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t xml:space="preserve">-      </w:t>
            </w:r>
            <w:proofErr w:type="spellStart"/>
            <w:r>
              <w:t>Obţinerea</w:t>
            </w:r>
            <w:proofErr w:type="spellEnd"/>
            <w:r>
              <w:t xml:space="preserve"> </w:t>
            </w:r>
            <w:proofErr w:type="spellStart"/>
            <w:r>
              <w:t>punctajului</w:t>
            </w:r>
            <w:proofErr w:type="spellEnd"/>
            <w:r>
              <w:t xml:space="preserve"> minim la </w:t>
            </w:r>
            <w:proofErr w:type="spellStart"/>
            <w:r>
              <w:t>unul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subiectele</w:t>
            </w:r>
            <w:proofErr w:type="spellEnd"/>
            <w:r>
              <w:t xml:space="preserve"> testate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</w:tr>
    </w:tbl>
    <w:p w:rsidR="00D655BC" w:rsidRPr="008C0EB0" w:rsidRDefault="00D655BC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spacing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6"/>
        <w:gridCol w:w="1698"/>
        <w:gridCol w:w="1698"/>
        <w:gridCol w:w="3396"/>
      </w:tblGrid>
      <w:tr w:rsidR="00307A66" w:rsidRPr="008C0EB0" w:rsidTr="00307A66">
        <w:tc>
          <w:tcPr>
            <w:tcW w:w="3396" w:type="dxa"/>
          </w:tcPr>
          <w:p w:rsidR="00307A66" w:rsidRDefault="00307A66" w:rsidP="00483A4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Data completării</w:t>
            </w:r>
          </w:p>
          <w:p w:rsidR="00483A49" w:rsidRPr="008C0EB0" w:rsidRDefault="007E27D9" w:rsidP="00483A4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  <w:r w:rsidR="00483A49">
              <w:rPr>
                <w:rFonts w:ascii="Times New Roman" w:hAnsi="Times New Roman"/>
                <w:sz w:val="24"/>
                <w:szCs w:val="24"/>
                <w:lang w:val="ro-RO"/>
              </w:rPr>
              <w:t>.10.201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396" w:type="dxa"/>
            <w:gridSpan w:val="2"/>
          </w:tcPr>
          <w:p w:rsidR="00307A66" w:rsidRPr="008C0EB0" w:rsidRDefault="00307A66" w:rsidP="008C0E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curs</w:t>
            </w:r>
          </w:p>
        </w:tc>
        <w:tc>
          <w:tcPr>
            <w:tcW w:w="3396" w:type="dxa"/>
          </w:tcPr>
          <w:p w:rsidR="00307A66" w:rsidRPr="008C0EB0" w:rsidRDefault="00307A66" w:rsidP="008C0E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seminar</w:t>
            </w:r>
          </w:p>
        </w:tc>
      </w:tr>
      <w:tr w:rsidR="00307A66" w:rsidRPr="008C0EB0" w:rsidTr="00307A66">
        <w:tc>
          <w:tcPr>
            <w:tcW w:w="5094" w:type="dxa"/>
            <w:gridSpan w:val="2"/>
          </w:tcPr>
          <w:p w:rsidR="00307A66" w:rsidRPr="008C0EB0" w:rsidRDefault="00307A66" w:rsidP="008C0E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</w:tcPr>
          <w:p w:rsidR="00307A66" w:rsidRPr="008C0EB0" w:rsidRDefault="00307A66" w:rsidP="008C0E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Semnătura şefului catedrei/departamentului</w:t>
            </w:r>
          </w:p>
        </w:tc>
      </w:tr>
    </w:tbl>
    <w:p w:rsidR="00307A66" w:rsidRPr="008C0EB0" w:rsidRDefault="00307A66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8D0B24" w:rsidRPr="008C0EB0" w:rsidRDefault="008D0B2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sectPr w:rsidR="008D0B24" w:rsidRPr="008C0EB0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F407C3"/>
    <w:multiLevelType w:val="hybridMultilevel"/>
    <w:tmpl w:val="D4AEBD7A"/>
    <w:lvl w:ilvl="0" w:tplc="041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D8A189A"/>
    <w:multiLevelType w:val="hybridMultilevel"/>
    <w:tmpl w:val="669E11E6"/>
    <w:lvl w:ilvl="0" w:tplc="F46A3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61285"/>
    <w:multiLevelType w:val="multilevel"/>
    <w:tmpl w:val="C49C3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FA2953"/>
    <w:multiLevelType w:val="hybridMultilevel"/>
    <w:tmpl w:val="9762EE2A"/>
    <w:lvl w:ilvl="0" w:tplc="94029C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E11B03"/>
    <w:multiLevelType w:val="hybridMultilevel"/>
    <w:tmpl w:val="0914B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40E8E"/>
    <w:multiLevelType w:val="hybridMultilevel"/>
    <w:tmpl w:val="70282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E030FA"/>
    <w:multiLevelType w:val="hybridMultilevel"/>
    <w:tmpl w:val="BB7ADEC0"/>
    <w:lvl w:ilvl="0" w:tplc="0E1EE500">
      <w:start w:val="1"/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>
    <w:nsid w:val="72C5431D"/>
    <w:multiLevelType w:val="hybridMultilevel"/>
    <w:tmpl w:val="79226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F61D6"/>
    <w:multiLevelType w:val="hybridMultilevel"/>
    <w:tmpl w:val="82F202B0"/>
    <w:lvl w:ilvl="0" w:tplc="FFFFFFFF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791A2A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12"/>
  </w:num>
  <w:num w:numId="10">
    <w:abstractNumId w:val="15"/>
    <w:lvlOverride w:ilvl="0">
      <w:startOverride w:val="1"/>
    </w:lvlOverride>
  </w:num>
  <w:num w:numId="11">
    <w:abstractNumId w:val="14"/>
  </w:num>
  <w:num w:numId="12">
    <w:abstractNumId w:val="2"/>
  </w:num>
  <w:num w:numId="13">
    <w:abstractNumId w:val="4"/>
  </w:num>
  <w:num w:numId="14">
    <w:abstractNumId w:val="9"/>
  </w:num>
  <w:num w:numId="15">
    <w:abstractNumId w:val="6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463EE"/>
    <w:rsid w:val="00015367"/>
    <w:rsid w:val="00083654"/>
    <w:rsid w:val="000F0AA3"/>
    <w:rsid w:val="000F1D36"/>
    <w:rsid w:val="00105E68"/>
    <w:rsid w:val="00187FBE"/>
    <w:rsid w:val="001A53F6"/>
    <w:rsid w:val="001D6D3D"/>
    <w:rsid w:val="001F613C"/>
    <w:rsid w:val="001F72CA"/>
    <w:rsid w:val="0023710F"/>
    <w:rsid w:val="00247C3F"/>
    <w:rsid w:val="002A4F6B"/>
    <w:rsid w:val="00307A66"/>
    <w:rsid w:val="00331618"/>
    <w:rsid w:val="00333C91"/>
    <w:rsid w:val="00350BED"/>
    <w:rsid w:val="00364E6C"/>
    <w:rsid w:val="0037094C"/>
    <w:rsid w:val="003954C2"/>
    <w:rsid w:val="00403F62"/>
    <w:rsid w:val="00407254"/>
    <w:rsid w:val="00412B54"/>
    <w:rsid w:val="0042109F"/>
    <w:rsid w:val="00450A1B"/>
    <w:rsid w:val="00483A49"/>
    <w:rsid w:val="004B6B47"/>
    <w:rsid w:val="004E0AA0"/>
    <w:rsid w:val="00525C22"/>
    <w:rsid w:val="00534AA7"/>
    <w:rsid w:val="005462E7"/>
    <w:rsid w:val="005A2228"/>
    <w:rsid w:val="006020E5"/>
    <w:rsid w:val="00620A43"/>
    <w:rsid w:val="00642228"/>
    <w:rsid w:val="00665AEF"/>
    <w:rsid w:val="006703EF"/>
    <w:rsid w:val="00683726"/>
    <w:rsid w:val="0069261D"/>
    <w:rsid w:val="006C6233"/>
    <w:rsid w:val="0075423E"/>
    <w:rsid w:val="007706E8"/>
    <w:rsid w:val="00784315"/>
    <w:rsid w:val="007860E7"/>
    <w:rsid w:val="007E27D9"/>
    <w:rsid w:val="0087309D"/>
    <w:rsid w:val="00882467"/>
    <w:rsid w:val="008C0EB0"/>
    <w:rsid w:val="008D0B24"/>
    <w:rsid w:val="008F55D9"/>
    <w:rsid w:val="00921F5B"/>
    <w:rsid w:val="00964639"/>
    <w:rsid w:val="009F19C7"/>
    <w:rsid w:val="00A20C44"/>
    <w:rsid w:val="00A73FD4"/>
    <w:rsid w:val="00A847C0"/>
    <w:rsid w:val="00B14226"/>
    <w:rsid w:val="00B21042"/>
    <w:rsid w:val="00B77538"/>
    <w:rsid w:val="00C25E19"/>
    <w:rsid w:val="00C8432B"/>
    <w:rsid w:val="00CC6A94"/>
    <w:rsid w:val="00CD0BB1"/>
    <w:rsid w:val="00D463EE"/>
    <w:rsid w:val="00D655BC"/>
    <w:rsid w:val="00D92874"/>
    <w:rsid w:val="00DE08CC"/>
    <w:rsid w:val="00E21AEC"/>
    <w:rsid w:val="00E72917"/>
    <w:rsid w:val="00EB52C2"/>
    <w:rsid w:val="00ED327B"/>
    <w:rsid w:val="00EE4CE6"/>
    <w:rsid w:val="00F510B0"/>
    <w:rsid w:val="00F664C3"/>
    <w:rsid w:val="00F672FF"/>
    <w:rsid w:val="00F70364"/>
    <w:rsid w:val="00F9120A"/>
    <w:rsid w:val="00FF0035"/>
    <w:rsid w:val="00FF7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50A1B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50A1B"/>
    <w:rPr>
      <w:rFonts w:ascii="Arial" w:eastAsia="Times New Roman" w:hAnsi="Arial" w:cs="Arial"/>
      <w:b/>
      <w:bCs/>
      <w:spacing w:val="6"/>
      <w:szCs w:val="15"/>
      <w:lang w:val="ro-RO"/>
    </w:rPr>
  </w:style>
  <w:style w:type="paragraph" w:customStyle="1" w:styleId="textnormal">
    <w:name w:val="text normal"/>
    <w:basedOn w:val="Normal"/>
    <w:rsid w:val="00450A1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0F0AA3"/>
    <w:pPr>
      <w:spacing w:after="0" w:line="240" w:lineRule="auto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customStyle="1" w:styleId="BodyTextChar">
    <w:name w:val="Body Text Char"/>
    <w:basedOn w:val="DefaultParagraphFont"/>
    <w:link w:val="BodyText"/>
    <w:rsid w:val="000F0AA3"/>
    <w:rPr>
      <w:rFonts w:ascii="Arial" w:eastAsia="Times New Roman" w:hAnsi="Arial" w:cs="Arial"/>
      <w:b/>
      <w:bCs/>
      <w:spacing w:val="6"/>
      <w:szCs w:val="15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Andrei</cp:lastModifiedBy>
  <cp:revision>3</cp:revision>
  <cp:lastPrinted>2012-09-18T08:35:00Z</cp:lastPrinted>
  <dcterms:created xsi:type="dcterms:W3CDTF">2016-10-16T10:11:00Z</dcterms:created>
  <dcterms:modified xsi:type="dcterms:W3CDTF">2018-02-23T13:01:00Z</dcterms:modified>
</cp:coreProperties>
</file>