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6B" w:rsidRPr="007E0AF2" w:rsidRDefault="0088046B" w:rsidP="0088046B">
      <w:pPr>
        <w:pStyle w:val="Default"/>
        <w:rPr>
          <w:color w:val="auto"/>
        </w:rPr>
      </w:pPr>
      <w:r w:rsidRPr="007E0AF2">
        <w:rPr>
          <w:noProof/>
          <w:color w:val="auto"/>
        </w:rPr>
        <w:drawing>
          <wp:inline distT="0" distB="0" distL="0" distR="0">
            <wp:extent cx="1618615" cy="5238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154" cy="544116"/>
                    </a:xfrm>
                    <a:prstGeom prst="rect">
                      <a:avLst/>
                    </a:prstGeom>
                    <a:noFill/>
                  </pic:spPr>
                </pic:pic>
              </a:graphicData>
            </a:graphic>
          </wp:inline>
        </w:drawing>
      </w:r>
      <w:r w:rsidRPr="007E0AF2">
        <w:rPr>
          <w:color w:val="auto"/>
        </w:rPr>
        <w:tab/>
      </w:r>
      <w:r w:rsidRPr="007E0AF2">
        <w:rPr>
          <w:color w:val="auto"/>
        </w:rPr>
        <w:tab/>
      </w:r>
      <w:r w:rsidRPr="007E0AF2">
        <w:rPr>
          <w:color w:val="auto"/>
        </w:rPr>
        <w:tab/>
      </w:r>
      <w:r w:rsidRPr="007E0AF2">
        <w:rPr>
          <w:color w:val="auto"/>
        </w:rPr>
        <w:tab/>
      </w:r>
      <w:r w:rsidRPr="007E0AF2">
        <w:rPr>
          <w:color w:val="auto"/>
        </w:rPr>
        <w:tab/>
      </w:r>
      <w:r w:rsidRPr="007E0AF2">
        <w:rPr>
          <w:noProof/>
          <w:color w:val="auto"/>
        </w:rPr>
        <w:drawing>
          <wp:inline distT="0" distB="0" distL="0" distR="0">
            <wp:extent cx="1409700" cy="511840"/>
            <wp:effectExtent l="0" t="0" r="0" b="2540"/>
            <wp:docPr id="1" name="Picture 1" descr="Image result for logo university ca'fosc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university ca'fosca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2716" cy="531089"/>
                    </a:xfrm>
                    <a:prstGeom prst="rect">
                      <a:avLst/>
                    </a:prstGeom>
                    <a:noFill/>
                    <a:ln>
                      <a:noFill/>
                    </a:ln>
                  </pic:spPr>
                </pic:pic>
              </a:graphicData>
            </a:graphic>
          </wp:inline>
        </w:drawing>
      </w:r>
    </w:p>
    <w:p w:rsidR="0088046B" w:rsidRPr="007E0AF2" w:rsidRDefault="008218EF" w:rsidP="0088046B">
      <w:pPr>
        <w:pStyle w:val="Default"/>
        <w:rPr>
          <w:color w:val="auto"/>
        </w:rPr>
      </w:pPr>
      <w:r w:rsidRPr="007E0AF2">
        <w:rPr>
          <w:color w:val="auto"/>
        </w:rPr>
        <w:tab/>
      </w:r>
      <w:r w:rsidRPr="007E0AF2">
        <w:rPr>
          <w:color w:val="auto"/>
        </w:rPr>
        <w:tab/>
      </w:r>
      <w:r w:rsidRPr="007E0AF2">
        <w:rPr>
          <w:color w:val="auto"/>
        </w:rPr>
        <w:tab/>
      </w:r>
      <w:r w:rsidRPr="007E0AF2">
        <w:rPr>
          <w:color w:val="auto"/>
        </w:rPr>
        <w:tab/>
      </w:r>
    </w:p>
    <w:p w:rsidR="0088046B" w:rsidRPr="007E0AF2" w:rsidRDefault="0088046B" w:rsidP="0088046B">
      <w:pPr>
        <w:tabs>
          <w:tab w:val="left" w:pos="10204"/>
        </w:tabs>
        <w:spacing w:after="0" w:line="240" w:lineRule="auto"/>
        <w:jc w:val="center"/>
        <w:rPr>
          <w:b/>
          <w:bCs/>
          <w:lang w:val="en-GB"/>
        </w:rPr>
      </w:pPr>
      <w:r w:rsidRPr="007E0AF2">
        <w:rPr>
          <w:b/>
          <w:bCs/>
          <w:lang w:val="en-GB"/>
        </w:rPr>
        <w:t>MA in Philosophical Counselling and Consultancy</w:t>
      </w:r>
    </w:p>
    <w:p w:rsidR="0088046B" w:rsidRPr="007E0AF2" w:rsidRDefault="0088046B" w:rsidP="0088046B">
      <w:pPr>
        <w:tabs>
          <w:tab w:val="left" w:pos="10204"/>
        </w:tabs>
        <w:spacing w:after="0" w:line="240" w:lineRule="auto"/>
        <w:jc w:val="center"/>
        <w:rPr>
          <w:b/>
          <w:bCs/>
          <w:lang w:val="en-GB"/>
        </w:rPr>
      </w:pPr>
    </w:p>
    <w:p w:rsidR="003B0627" w:rsidRPr="007E0AF2" w:rsidRDefault="0088046B" w:rsidP="0088046B">
      <w:pPr>
        <w:tabs>
          <w:tab w:val="left" w:pos="10204"/>
        </w:tabs>
        <w:spacing w:after="0" w:line="240" w:lineRule="auto"/>
        <w:jc w:val="both"/>
        <w:rPr>
          <w:lang w:val="en-GB"/>
        </w:rPr>
      </w:pPr>
      <w:r w:rsidRPr="007E0AF2">
        <w:rPr>
          <w:lang w:val="en-GB"/>
        </w:rPr>
        <w:t>The International MA programme in Philosophical Counse</w:t>
      </w:r>
      <w:r w:rsidR="00142AA0" w:rsidRPr="007E0AF2">
        <w:rPr>
          <w:lang w:val="en-GB"/>
        </w:rPr>
        <w:t>l</w:t>
      </w:r>
      <w:r w:rsidR="0050207C" w:rsidRPr="007E0AF2">
        <w:rPr>
          <w:lang w:val="en-GB"/>
        </w:rPr>
        <w:t>ling and Consultancy is</w:t>
      </w:r>
      <w:r w:rsidRPr="007E0AF2">
        <w:rPr>
          <w:lang w:val="en-GB"/>
        </w:rPr>
        <w:t xml:space="preserve"> organized by </w:t>
      </w:r>
      <w:r w:rsidRPr="007E0AF2">
        <w:rPr>
          <w:b/>
          <w:bCs/>
          <w:lang w:val="en-GB"/>
        </w:rPr>
        <w:t>West University of Timisoara</w:t>
      </w:r>
      <w:r w:rsidRPr="007E0AF2">
        <w:rPr>
          <w:lang w:val="en-GB"/>
        </w:rPr>
        <w:t xml:space="preserve">, Faculty of Political Sciences, Philosophy and Communication Sciences, in collaboration with </w:t>
      </w:r>
      <w:r w:rsidR="00E57BAD" w:rsidRPr="007E0AF2">
        <w:rPr>
          <w:b/>
          <w:bCs/>
          <w:lang w:val="en-GB"/>
        </w:rPr>
        <w:t xml:space="preserve">Ca’ </w:t>
      </w:r>
      <w:proofErr w:type="spellStart"/>
      <w:r w:rsidR="00E57BAD" w:rsidRPr="007E0AF2">
        <w:rPr>
          <w:b/>
          <w:bCs/>
          <w:lang w:val="en-GB"/>
        </w:rPr>
        <w:t>Foscari</w:t>
      </w:r>
      <w:proofErr w:type="spellEnd"/>
      <w:r w:rsidR="00E57BAD" w:rsidRPr="007E0AF2">
        <w:rPr>
          <w:b/>
          <w:bCs/>
          <w:lang w:val="en-GB"/>
        </w:rPr>
        <w:t xml:space="preserve"> University, Venice</w:t>
      </w:r>
      <w:r w:rsidRPr="007E0AF2">
        <w:rPr>
          <w:lang w:val="en-GB"/>
        </w:rPr>
        <w:t xml:space="preserve"> and </w:t>
      </w:r>
      <w:proofErr w:type="spellStart"/>
      <w:r w:rsidR="00F128A8" w:rsidRPr="007E0AF2">
        <w:rPr>
          <w:b/>
          <w:bCs/>
          <w:lang w:val="en-GB"/>
        </w:rPr>
        <w:t>Institut</w:t>
      </w:r>
      <w:proofErr w:type="spellEnd"/>
      <w:r w:rsidR="00F128A8" w:rsidRPr="007E0AF2">
        <w:rPr>
          <w:b/>
          <w:bCs/>
          <w:lang w:val="en-GB"/>
        </w:rPr>
        <w:t xml:space="preserve"> de </w:t>
      </w:r>
      <w:proofErr w:type="spellStart"/>
      <w:r w:rsidR="00F128A8" w:rsidRPr="007E0AF2">
        <w:rPr>
          <w:b/>
          <w:bCs/>
          <w:lang w:val="en-GB"/>
        </w:rPr>
        <w:t>Pratiqu</w:t>
      </w:r>
      <w:r w:rsidRPr="007E0AF2">
        <w:rPr>
          <w:b/>
          <w:bCs/>
          <w:lang w:val="en-GB"/>
        </w:rPr>
        <w:t>es</w:t>
      </w:r>
      <w:proofErr w:type="spellEnd"/>
      <w:r w:rsidR="007E240D">
        <w:rPr>
          <w:b/>
          <w:bCs/>
          <w:lang w:val="en-GB"/>
        </w:rPr>
        <w:t xml:space="preserve"> </w:t>
      </w:r>
      <w:proofErr w:type="spellStart"/>
      <w:r w:rsidRPr="007E0AF2">
        <w:rPr>
          <w:b/>
          <w:bCs/>
          <w:lang w:val="en-GB"/>
        </w:rPr>
        <w:t>Philosophiques</w:t>
      </w:r>
      <w:proofErr w:type="spellEnd"/>
      <w:r w:rsidR="0021479A">
        <w:rPr>
          <w:b/>
          <w:bCs/>
          <w:lang w:val="en-GB"/>
        </w:rPr>
        <w:t xml:space="preserve"> </w:t>
      </w:r>
      <w:r w:rsidRPr="007E0AF2">
        <w:rPr>
          <w:lang w:val="en-GB"/>
        </w:rPr>
        <w:t>in Paris, which will additionally grant the graduates their own certifications. At present, there are relatively few comprehensive programs of this type in the world - and none in East-Central Europe. Most philosophical practitioners, consultants, facilitators, ethical counse</w:t>
      </w:r>
      <w:r w:rsidR="00142AA0" w:rsidRPr="007E0AF2">
        <w:rPr>
          <w:lang w:val="en-GB"/>
        </w:rPr>
        <w:t>l</w:t>
      </w:r>
      <w:r w:rsidRPr="007E0AF2">
        <w:rPr>
          <w:lang w:val="en-GB"/>
        </w:rPr>
        <w:t>lors and philosophy for children facilitators, need to train in stages, over a long period of time and in various expensive separate packages, usually offered by private certified bodies. Our MA’s main purpose is the intense and comprehensive high-quality formation of well-trained professionals in applied/practical philosophy, which include philosophical counsel</w:t>
      </w:r>
      <w:r w:rsidR="00142AA0" w:rsidRPr="007E0AF2">
        <w:rPr>
          <w:lang w:val="en-GB"/>
        </w:rPr>
        <w:t>l</w:t>
      </w:r>
      <w:r w:rsidRPr="007E0AF2">
        <w:rPr>
          <w:lang w:val="en-GB"/>
        </w:rPr>
        <w:t>ing and consultancy for individuals and organizations, ethical counse</w:t>
      </w:r>
      <w:r w:rsidR="00142AA0" w:rsidRPr="007E0AF2">
        <w:rPr>
          <w:lang w:val="en-GB"/>
        </w:rPr>
        <w:t>l</w:t>
      </w:r>
      <w:r w:rsidRPr="007E0AF2">
        <w:rPr>
          <w:lang w:val="en-GB"/>
        </w:rPr>
        <w:t>ling, and philosophy for children. The programme’s grounding view is that the philosophical practitioners need to be trained primarily in the critical methods of academic philosop</w:t>
      </w:r>
      <w:r w:rsidR="0051111A" w:rsidRPr="007E0AF2">
        <w:rPr>
          <w:lang w:val="en-GB"/>
        </w:rPr>
        <w:t>hy, particularly</w:t>
      </w:r>
      <w:r w:rsidR="00494169" w:rsidRPr="007E0AF2">
        <w:rPr>
          <w:lang w:val="en-GB"/>
        </w:rPr>
        <w:t xml:space="preserve"> those develop</w:t>
      </w:r>
      <w:r w:rsidR="009F793A" w:rsidRPr="007E0AF2">
        <w:rPr>
          <w:lang w:val="en-GB"/>
        </w:rPr>
        <w:t>ed</w:t>
      </w:r>
      <w:r w:rsidR="00494169" w:rsidRPr="007E0AF2">
        <w:rPr>
          <w:lang w:val="en-GB"/>
        </w:rPr>
        <w:t xml:space="preserve"> from</w:t>
      </w:r>
      <w:r w:rsidR="0051111A" w:rsidRPr="007E0AF2">
        <w:rPr>
          <w:lang w:val="en-GB"/>
        </w:rPr>
        <w:t xml:space="preserve"> the </w:t>
      </w:r>
      <w:r w:rsidR="009F793A" w:rsidRPr="007E0AF2">
        <w:rPr>
          <w:lang w:val="en-GB"/>
        </w:rPr>
        <w:t xml:space="preserve">original </w:t>
      </w:r>
      <w:r w:rsidR="0051111A" w:rsidRPr="007E0AF2">
        <w:rPr>
          <w:lang w:val="en-GB"/>
        </w:rPr>
        <w:t>dialogical</w:t>
      </w:r>
      <w:r w:rsidR="007E240D">
        <w:rPr>
          <w:lang w:val="en-GB"/>
        </w:rPr>
        <w:t xml:space="preserve"> </w:t>
      </w:r>
      <w:r w:rsidR="009F793A" w:rsidRPr="007E0AF2">
        <w:rPr>
          <w:lang w:val="en-GB"/>
        </w:rPr>
        <w:t>logic</w:t>
      </w:r>
      <w:r w:rsidRPr="007E0AF2">
        <w:rPr>
          <w:lang w:val="en-GB"/>
        </w:rPr>
        <w:t>. Employing solid philosophical knowledge and general counselling skills, they facilitate the thinking of a client or group of people. Their activity is philosophical, because it focuses on significant, but problematic concepts, the kind of concepts used not only for everyday thinking and communication, but also as a basis for actions. Practical philosophers can often identify hidden assumptions, theoretical frameworks, and world views. These inform the sorts of questions they ask. They use their training and experience to help others find their own philosophical insights. Whereas academic philosophy is characterised by objectivity, and seeks to express thoughts in an impersonal way, philosophical counse</w:t>
      </w:r>
      <w:r w:rsidR="00142AA0" w:rsidRPr="007E0AF2">
        <w:rPr>
          <w:lang w:val="en-GB"/>
        </w:rPr>
        <w:t>l</w:t>
      </w:r>
      <w:r w:rsidRPr="007E0AF2">
        <w:rPr>
          <w:lang w:val="en-GB"/>
        </w:rPr>
        <w:t>ling’s target is the personal philosophical experience</w:t>
      </w:r>
      <w:r w:rsidR="0051111A" w:rsidRPr="007E0AF2">
        <w:rPr>
          <w:lang w:val="en-GB"/>
        </w:rPr>
        <w:t xml:space="preserve"> in its relation to its conceptual objectivity</w:t>
      </w:r>
      <w:r w:rsidRPr="007E0AF2">
        <w:rPr>
          <w:lang w:val="en-GB"/>
        </w:rPr>
        <w:t>. With social utility in mind, it does not seek to interpret the tho</w:t>
      </w:r>
      <w:r w:rsidR="009F793A" w:rsidRPr="007E0AF2">
        <w:rPr>
          <w:lang w:val="en-GB"/>
        </w:rPr>
        <w:t xml:space="preserve">ughts of an individual </w:t>
      </w:r>
      <w:r w:rsidRPr="007E0AF2">
        <w:rPr>
          <w:lang w:val="en-GB"/>
        </w:rPr>
        <w:t xml:space="preserve">client </w:t>
      </w:r>
      <w:r w:rsidR="009F793A" w:rsidRPr="007E0AF2">
        <w:rPr>
          <w:lang w:val="en-GB"/>
        </w:rPr>
        <w:t xml:space="preserve">or group </w:t>
      </w:r>
      <w:r w:rsidRPr="007E0AF2">
        <w:rPr>
          <w:lang w:val="en-GB"/>
        </w:rPr>
        <w:t>in terms of impersonal philosophy, but to link thoughts to actions in the day-to-day life. The attainment of philosophical counselling objectives takes place, progressively, through the therapeutic engagement of philosophy via the five methods it generated: critical thinking, conceptual analysis, phenomenology, thought experiments, and creative thinking.</w:t>
      </w:r>
      <w:r w:rsidR="0070441E" w:rsidRPr="007E0AF2">
        <w:t>Regarding its relation to medicine and psychology</w:t>
      </w:r>
      <w:r w:rsidR="008218EF" w:rsidRPr="007E0AF2">
        <w:t>,</w:t>
      </w:r>
      <w:r w:rsidR="0070441E" w:rsidRPr="007E0AF2">
        <w:t xml:space="preserve"> our general view</w:t>
      </w:r>
      <w:r w:rsidR="00EB5378" w:rsidRPr="007E0AF2">
        <w:t xml:space="preserve"> is that </w:t>
      </w:r>
      <w:r w:rsidR="0050207C" w:rsidRPr="007E0AF2">
        <w:t xml:space="preserve">philosophical counselling addresses maladies which are not pathological diseases of body or mind, but mere disturbances of emotional homeostasis. </w:t>
      </w:r>
      <w:r w:rsidR="000D6C20" w:rsidRPr="007E0AF2">
        <w:t>Thus t</w:t>
      </w:r>
      <w:r w:rsidR="007F1E1B" w:rsidRPr="007E0AF2">
        <w:t xml:space="preserve">he philosophical domain of expertise is not compatible with the imposing or contradicting clinical diagnoses. </w:t>
      </w:r>
      <w:r w:rsidR="000D6C20" w:rsidRPr="007E0AF2">
        <w:t>P</w:t>
      </w:r>
      <w:r w:rsidR="0050207C" w:rsidRPr="007E0AF2">
        <w:t>hilosophical counselling has broadly ‘therapeutic’ goals in that it aims at alleviating anxiety and enhancing personal wellbeing, not in aspiring to substitute any form of psychiatric or psychotherapeutic practice. That is why philosophical skills need to be supplemented with training in psychological assessment and counselling</w:t>
      </w:r>
      <w:r w:rsidR="003B0627" w:rsidRPr="007E0AF2">
        <w:t xml:space="preserve"> techniques.</w:t>
      </w:r>
      <w:r w:rsidR="007E240D">
        <w:t xml:space="preserve"> </w:t>
      </w:r>
      <w:r w:rsidR="007F1E1B" w:rsidRPr="007E0AF2">
        <w:t>In this respect w</w:t>
      </w:r>
      <w:r w:rsidR="00EB5378" w:rsidRPr="007E0AF2">
        <w:t>e fully a</w:t>
      </w:r>
      <w:r w:rsidR="0070441E" w:rsidRPr="007E0AF2">
        <w:t>g</w:t>
      </w:r>
      <w:r w:rsidR="00EB5378" w:rsidRPr="007E0AF2">
        <w:t xml:space="preserve">ree with </w:t>
      </w:r>
      <w:r w:rsidR="00DD729A" w:rsidRPr="007E0AF2">
        <w:t>Peter</w:t>
      </w:r>
      <w:r w:rsidR="007E240D">
        <w:t xml:space="preserve"> </w:t>
      </w:r>
      <w:proofErr w:type="spellStart"/>
      <w:r w:rsidR="003B0627" w:rsidRPr="007E0AF2">
        <w:t>Harteloh</w:t>
      </w:r>
      <w:proofErr w:type="spellEnd"/>
      <w:r w:rsidR="0070441E" w:rsidRPr="007E0AF2">
        <w:t>: “</w:t>
      </w:r>
      <w:r w:rsidR="003B0627" w:rsidRPr="007E0AF2">
        <w:t>When equipped with expertise in critical thinking and knowledge of sophisticated worldviews, [one] may be tempt[</w:t>
      </w:r>
      <w:proofErr w:type="spellStart"/>
      <w:r w:rsidR="003B0627" w:rsidRPr="007E0AF2">
        <w:t>ed</w:t>
      </w:r>
      <w:proofErr w:type="spellEnd"/>
      <w:r w:rsidR="003B0627" w:rsidRPr="007E0AF2">
        <w:t>] ... to construe all emotional complaints as consequences of philosophical error ... As we learn more about physical influences on mood and rationality, the insistence on exclusively cognitivist explanations looks increasingly dogmatic … [D]</w:t>
      </w:r>
      <w:proofErr w:type="spellStart"/>
      <w:r w:rsidR="003B0627" w:rsidRPr="007E0AF2">
        <w:t>ogmatic</w:t>
      </w:r>
      <w:proofErr w:type="spellEnd"/>
      <w:r w:rsidR="003B0627" w:rsidRPr="007E0AF2">
        <w:t xml:space="preserve"> cognitivism betrays an ignorance of the trend in contemporary philosophy towards theories of embodiment, which </w:t>
      </w:r>
      <w:proofErr w:type="spellStart"/>
      <w:r w:rsidR="003B0627" w:rsidRPr="007E0AF2">
        <w:t>emphasise</w:t>
      </w:r>
      <w:proofErr w:type="spellEnd"/>
      <w:r w:rsidR="003B0627" w:rsidRPr="007E0AF2">
        <w:t xml:space="preserve"> the complex in</w:t>
      </w:r>
      <w:r w:rsidR="0070441E" w:rsidRPr="007E0AF2">
        <w:t>tegration of mind and body”. This is why we believe that t</w:t>
      </w:r>
      <w:r w:rsidR="003B0627" w:rsidRPr="007E0AF2">
        <w:t>he philosophical practitioners lacking relevant qualifications should avoid all non-philosophical interventions and re</w:t>
      </w:r>
      <w:r w:rsidR="0065107D" w:rsidRPr="007E0AF2">
        <w:t>fer such clients to the qualified</w:t>
      </w:r>
      <w:r w:rsidR="003B0627" w:rsidRPr="007E0AF2">
        <w:t xml:space="preserve"> professionals. This mea</w:t>
      </w:r>
      <w:r w:rsidR="0065107D" w:rsidRPr="007E0AF2">
        <w:t>ns that practitioners should pos</w:t>
      </w:r>
      <w:r w:rsidR="003B0627" w:rsidRPr="007E0AF2">
        <w:t>ses</w:t>
      </w:r>
      <w:r w:rsidR="0065107D" w:rsidRPr="007E0AF2">
        <w:t>s</w:t>
      </w:r>
      <w:r w:rsidR="003B0627" w:rsidRPr="007E0AF2">
        <w:t xml:space="preserve"> enough knowledge to generally discern whether the client’s problems ar</w:t>
      </w:r>
      <w:r w:rsidR="008218EF" w:rsidRPr="007E0AF2">
        <w:t>e medical or not.</w:t>
      </w:r>
    </w:p>
    <w:p w:rsidR="009028BC" w:rsidRPr="007E0AF2" w:rsidRDefault="0088046B" w:rsidP="008218EF">
      <w:pPr>
        <w:spacing w:after="160" w:line="259" w:lineRule="auto"/>
        <w:jc w:val="center"/>
      </w:pPr>
      <w:r w:rsidRPr="007E0AF2">
        <w:br w:type="page"/>
      </w:r>
      <w:r w:rsidR="009E3C17" w:rsidRPr="00A64F47">
        <w:rPr>
          <w:rFonts w:ascii="Times New Roman" w:hAnsi="Times New Roman"/>
          <w:b/>
          <w:bCs/>
          <w:sz w:val="24"/>
          <w:szCs w:val="24"/>
        </w:rPr>
        <w:lastRenderedPageBreak/>
        <w:t>C</w:t>
      </w:r>
      <w:r w:rsidR="00082033" w:rsidRPr="00A64F47">
        <w:rPr>
          <w:rFonts w:ascii="Times New Roman" w:hAnsi="Times New Roman"/>
          <w:b/>
          <w:bCs/>
          <w:sz w:val="24"/>
          <w:szCs w:val="24"/>
        </w:rPr>
        <w:t>URRICUL</w:t>
      </w:r>
      <w:r w:rsidR="009E3C17" w:rsidRPr="00A64F47">
        <w:rPr>
          <w:rFonts w:ascii="Times New Roman" w:hAnsi="Times New Roman"/>
          <w:b/>
          <w:bCs/>
          <w:sz w:val="24"/>
          <w:szCs w:val="24"/>
        </w:rPr>
        <w:t>UM</w:t>
      </w:r>
    </w:p>
    <w:p w:rsidR="009028BC" w:rsidRPr="00A64F47" w:rsidRDefault="009E3C17" w:rsidP="009E3C17">
      <w:pPr>
        <w:tabs>
          <w:tab w:val="left" w:pos="10204"/>
        </w:tabs>
        <w:spacing w:after="0" w:line="240" w:lineRule="auto"/>
        <w:jc w:val="center"/>
        <w:rPr>
          <w:rFonts w:ascii="Times New Roman" w:hAnsi="Times New Roman"/>
          <w:b/>
          <w:bCs/>
          <w:sz w:val="24"/>
          <w:szCs w:val="24"/>
        </w:rPr>
      </w:pPr>
      <w:r w:rsidRPr="00A64F47">
        <w:rPr>
          <w:rFonts w:ascii="Times New Roman" w:hAnsi="Times New Roman"/>
          <w:b/>
          <w:bCs/>
          <w:sz w:val="24"/>
          <w:szCs w:val="24"/>
        </w:rPr>
        <w:t>MA IN PHILOSOPHICAL COUNSELLIN</w:t>
      </w:r>
      <w:r w:rsidR="00082033" w:rsidRPr="00A64F47">
        <w:rPr>
          <w:rFonts w:ascii="Times New Roman" w:hAnsi="Times New Roman"/>
          <w:b/>
          <w:bCs/>
          <w:sz w:val="24"/>
          <w:szCs w:val="24"/>
        </w:rPr>
        <w:t>G</w:t>
      </w:r>
      <w:r w:rsidRPr="00A64F47">
        <w:rPr>
          <w:rFonts w:ascii="Times New Roman" w:hAnsi="Times New Roman"/>
          <w:b/>
          <w:bCs/>
          <w:sz w:val="24"/>
          <w:szCs w:val="24"/>
        </w:rPr>
        <w:t xml:space="preserve"> AND CONSULT</w:t>
      </w:r>
      <w:r w:rsidR="003952E9" w:rsidRPr="00A64F47">
        <w:rPr>
          <w:rFonts w:ascii="Times New Roman" w:hAnsi="Times New Roman"/>
          <w:b/>
          <w:bCs/>
          <w:sz w:val="24"/>
          <w:szCs w:val="24"/>
        </w:rPr>
        <w:t>A</w:t>
      </w:r>
      <w:r w:rsidRPr="00A64F47">
        <w:rPr>
          <w:rFonts w:ascii="Times New Roman" w:hAnsi="Times New Roman"/>
          <w:b/>
          <w:bCs/>
          <w:sz w:val="24"/>
          <w:szCs w:val="24"/>
        </w:rPr>
        <w:t>NCY</w:t>
      </w:r>
    </w:p>
    <w:p w:rsidR="009028BC" w:rsidRPr="00A64F47" w:rsidRDefault="009028BC" w:rsidP="009E3C17">
      <w:pPr>
        <w:tabs>
          <w:tab w:val="left" w:pos="10204"/>
        </w:tabs>
        <w:spacing w:after="0" w:line="240" w:lineRule="auto"/>
        <w:jc w:val="center"/>
        <w:rPr>
          <w:rFonts w:ascii="Times New Roman" w:hAnsi="Times New Roman"/>
          <w:b/>
          <w:bCs/>
          <w:sz w:val="24"/>
          <w:szCs w:val="24"/>
        </w:rPr>
      </w:pPr>
      <w:r w:rsidRPr="00A64F47">
        <w:rPr>
          <w:rFonts w:ascii="Times New Roman" w:hAnsi="Times New Roman"/>
          <w:b/>
          <w:bCs/>
          <w:sz w:val="24"/>
          <w:szCs w:val="24"/>
        </w:rPr>
        <w:t>1ST YEAR OF STUDY</w:t>
      </w:r>
    </w:p>
    <w:p w:rsidR="009E3C17" w:rsidRPr="007E0AF2" w:rsidRDefault="009028BC" w:rsidP="00F20D13">
      <w:pPr>
        <w:tabs>
          <w:tab w:val="left" w:pos="10204"/>
        </w:tabs>
        <w:spacing w:after="0" w:line="240" w:lineRule="auto"/>
        <w:jc w:val="center"/>
        <w:rPr>
          <w:rFonts w:ascii="Times New Roman" w:hAnsi="Times New Roman"/>
          <w:b/>
          <w:sz w:val="24"/>
          <w:szCs w:val="24"/>
        </w:rPr>
      </w:pPr>
      <w:r w:rsidRPr="00A64F47">
        <w:rPr>
          <w:rFonts w:ascii="Times New Roman" w:hAnsi="Times New Roman"/>
          <w:b/>
          <w:bCs/>
          <w:sz w:val="24"/>
          <w:szCs w:val="24"/>
        </w:rPr>
        <w:t>ACADEMIC YEAR</w:t>
      </w:r>
      <w:r w:rsidR="009E3C17" w:rsidRPr="007E0AF2">
        <w:rPr>
          <w:rFonts w:ascii="Times New Roman" w:hAnsi="Times New Roman"/>
          <w:b/>
          <w:sz w:val="24"/>
          <w:szCs w:val="24"/>
        </w:rPr>
        <w:t xml:space="preserve"> 2015-2016</w:t>
      </w:r>
    </w:p>
    <w:p w:rsidR="00C62906" w:rsidRPr="007E0AF2" w:rsidRDefault="00C62906" w:rsidP="00C62906">
      <w:pPr>
        <w:tabs>
          <w:tab w:val="left" w:pos="10204"/>
        </w:tabs>
        <w:spacing w:after="0" w:line="240" w:lineRule="auto"/>
        <w:jc w:val="center"/>
        <w:rPr>
          <w:rFonts w:ascii="Times New Roman" w:hAnsi="Times New Roman"/>
          <w:b/>
        </w:rPr>
      </w:pPr>
    </w:p>
    <w:p w:rsidR="00C62906" w:rsidRPr="007E0AF2" w:rsidRDefault="00C62906" w:rsidP="00C62906">
      <w:pPr>
        <w:tabs>
          <w:tab w:val="left" w:pos="10204"/>
        </w:tabs>
        <w:spacing w:after="0" w:line="240" w:lineRule="auto"/>
        <w:jc w:val="center"/>
        <w:rPr>
          <w:rFonts w:ascii="Times New Roman" w:hAnsi="Times New Roman"/>
          <w:b/>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7"/>
        <w:gridCol w:w="1968"/>
        <w:gridCol w:w="559"/>
        <w:gridCol w:w="473"/>
        <w:gridCol w:w="1134"/>
        <w:gridCol w:w="363"/>
        <w:gridCol w:w="340"/>
        <w:gridCol w:w="379"/>
        <w:gridCol w:w="381"/>
        <w:gridCol w:w="412"/>
        <w:gridCol w:w="437"/>
        <w:gridCol w:w="364"/>
        <w:gridCol w:w="340"/>
        <w:gridCol w:w="381"/>
        <w:gridCol w:w="381"/>
        <w:gridCol w:w="455"/>
        <w:gridCol w:w="436"/>
      </w:tblGrid>
      <w:tr w:rsidR="00C62906" w:rsidRPr="007E0AF2" w:rsidTr="00C5598B">
        <w:trPr>
          <w:trHeight w:val="416"/>
        </w:trPr>
        <w:tc>
          <w:tcPr>
            <w:tcW w:w="283" w:type="pct"/>
            <w:vMerge w:val="restar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Nr.</w:t>
            </w:r>
          </w:p>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crt.</w:t>
            </w:r>
          </w:p>
        </w:tc>
        <w:tc>
          <w:tcPr>
            <w:tcW w:w="1055" w:type="pct"/>
            <w:vMerge w:val="restart"/>
            <w:tcBorders>
              <w:top w:val="single" w:sz="12"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Disciplina</w:t>
            </w:r>
          </w:p>
        </w:tc>
        <w:tc>
          <w:tcPr>
            <w:tcW w:w="300" w:type="pct"/>
            <w:vMerge w:val="restart"/>
            <w:tcBorders>
              <w:top w:val="single" w:sz="12"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C1</w:t>
            </w:r>
          </w:p>
        </w:tc>
        <w:tc>
          <w:tcPr>
            <w:tcW w:w="253" w:type="pct"/>
            <w:vMerge w:val="restart"/>
            <w:tcBorders>
              <w:top w:val="single" w:sz="12"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C2</w:t>
            </w:r>
          </w:p>
        </w:tc>
        <w:tc>
          <w:tcPr>
            <w:tcW w:w="607" w:type="pct"/>
            <w:vMerge w:val="restart"/>
            <w:tcBorders>
              <w:top w:val="single" w:sz="12"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Codul disciplinei</w:t>
            </w:r>
          </w:p>
        </w:tc>
        <w:tc>
          <w:tcPr>
            <w:tcW w:w="1238" w:type="pct"/>
            <w:gridSpan w:val="6"/>
            <w:tcBorders>
              <w:top w:val="single" w:sz="12"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Semestrul I</w:t>
            </w:r>
          </w:p>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14 saptamani</w:t>
            </w:r>
          </w:p>
        </w:tc>
        <w:tc>
          <w:tcPr>
            <w:tcW w:w="1263" w:type="pct"/>
            <w:gridSpan w:val="6"/>
            <w:tcBorders>
              <w:top w:val="single" w:sz="12"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Semestrul II</w:t>
            </w:r>
          </w:p>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14 saptamani</w:t>
            </w:r>
          </w:p>
        </w:tc>
      </w:tr>
      <w:tr w:rsidR="00C62906" w:rsidRPr="007E0AF2" w:rsidTr="00C5598B">
        <w:trPr>
          <w:trHeight w:val="70"/>
        </w:trPr>
        <w:tc>
          <w:tcPr>
            <w:tcW w:w="283" w:type="pct"/>
            <w:vMerge/>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055" w:type="pct"/>
            <w:vMerge/>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300" w:type="pct"/>
            <w:vMerge/>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53" w:type="pct"/>
            <w:vMerge/>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607" w:type="pct"/>
            <w:vMerge/>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S</w:t>
            </w: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L</w:t>
            </w: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P</w:t>
            </w: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V</w:t>
            </w: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Cr</w:t>
            </w: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S</w:t>
            </w: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L</w:t>
            </w: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P</w:t>
            </w: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V</w:t>
            </w: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Cr</w:t>
            </w:r>
          </w:p>
        </w:tc>
      </w:tr>
      <w:tr w:rsidR="00C62906" w:rsidRPr="007E0AF2" w:rsidTr="00C5598B">
        <w:tc>
          <w:tcPr>
            <w:tcW w:w="5000" w:type="pct"/>
            <w:gridSpan w:val="17"/>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Discipline sinteză</w:t>
            </w:r>
          </w:p>
        </w:tc>
      </w:tr>
      <w:tr w:rsidR="00C62906" w:rsidRPr="007E0AF2" w:rsidTr="00C5598B">
        <w:trPr>
          <w:trHeight w:val="710"/>
        </w:trPr>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1.</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Existential phenomenology and human ontology - Prof.dr.</w:t>
            </w:r>
          </w:p>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V. Ciomos</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DSi</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5</w:t>
            </w: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2.</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The Analysis of knowledge-Lect.dr.</w:t>
            </w:r>
          </w:p>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O. Repolschi</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DSi</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5</w:t>
            </w: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3.</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Care and responsibility ethics - Lect.dr. A. Wilmes</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b/>
                <w:lang w:val="ro-RO"/>
              </w:rPr>
            </w:pPr>
            <w:r w:rsidRPr="007E0AF2">
              <w:rPr>
                <w:rFonts w:ascii="Times New Roman" w:hAnsi="Times New Roman"/>
                <w:lang w:val="ro-RO"/>
              </w:rPr>
              <w:t>DSi</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4</w:t>
            </w: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4.</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 xml:space="preserve">Philosophical tools of argumentation, deliberation and critical reasoning -Lect.dr. O. Repolschi </w:t>
            </w:r>
            <w:r w:rsidR="008E2887" w:rsidRPr="007E0AF2">
              <w:rPr>
                <w:rFonts w:ascii="Times New Roman" w:hAnsi="Times New Roman"/>
                <w:lang w:val="ro-RO"/>
              </w:rPr>
              <w:t>(</w:t>
            </w:r>
            <w:r w:rsidRPr="007E0AF2">
              <w:rPr>
                <w:rFonts w:ascii="Times New Roman" w:hAnsi="Times New Roman"/>
                <w:lang w:val="ro-RO"/>
              </w:rPr>
              <w:t>C</w:t>
            </w:r>
            <w:r w:rsidR="008E2887" w:rsidRPr="007E0AF2">
              <w:rPr>
                <w:rFonts w:ascii="Times New Roman" w:hAnsi="Times New Roman"/>
                <w:lang w:val="ro-RO"/>
              </w:rPr>
              <w:t>)/ D</w:t>
            </w:r>
            <w:r w:rsidRPr="007E0AF2">
              <w:rPr>
                <w:rFonts w:ascii="Times New Roman" w:hAnsi="Times New Roman"/>
                <w:lang w:val="ro-RO"/>
              </w:rPr>
              <w:t>r.</w:t>
            </w:r>
          </w:p>
          <w:p w:rsidR="00C62906" w:rsidRPr="007E0AF2" w:rsidRDefault="008E2887" w:rsidP="00C5598B">
            <w:pPr>
              <w:pStyle w:val="NoSpacing"/>
              <w:tabs>
                <w:tab w:val="left" w:pos="10204"/>
              </w:tabs>
              <w:rPr>
                <w:rFonts w:ascii="Times New Roman" w:hAnsi="Times New Roman"/>
                <w:lang w:val="ro-RO"/>
              </w:rPr>
            </w:pPr>
            <w:r w:rsidRPr="007E0AF2">
              <w:rPr>
                <w:rFonts w:ascii="Times New Roman" w:hAnsi="Times New Roman"/>
                <w:lang w:val="ro-RO"/>
              </w:rPr>
              <w:t>F</w:t>
            </w:r>
            <w:r w:rsidR="00C62906" w:rsidRPr="007E0AF2">
              <w:rPr>
                <w:rFonts w:ascii="Times New Roman" w:hAnsi="Times New Roman"/>
                <w:lang w:val="ro-RO"/>
              </w:rPr>
              <w:t>.</w:t>
            </w:r>
            <w:r w:rsidRPr="007E0AF2">
              <w:rPr>
                <w:rFonts w:ascii="Times New Roman" w:hAnsi="Times New Roman"/>
                <w:lang w:val="ro-RO"/>
              </w:rPr>
              <w:t xml:space="preserve"> Bierre</w:t>
            </w:r>
            <w:r w:rsidR="00C62906" w:rsidRPr="007E0AF2">
              <w:rPr>
                <w:rFonts w:ascii="Times New Roman" w:hAnsi="Times New Roman"/>
                <w:lang w:val="ro-RO"/>
              </w:rPr>
              <w:t xml:space="preserve"> </w:t>
            </w:r>
            <w:r w:rsidRPr="007E0AF2">
              <w:rPr>
                <w:rFonts w:ascii="Times New Roman" w:hAnsi="Times New Roman"/>
                <w:lang w:val="ro-RO"/>
              </w:rPr>
              <w:t>(</w:t>
            </w:r>
            <w:r w:rsidR="00C62906" w:rsidRPr="007E0AF2">
              <w:rPr>
                <w:rFonts w:ascii="Times New Roman" w:hAnsi="Times New Roman"/>
                <w:lang w:val="ro-RO"/>
              </w:rPr>
              <w:t>S</w:t>
            </w:r>
            <w:r w:rsidRPr="007E0AF2">
              <w:rPr>
                <w:rFonts w:ascii="Times New Roman" w:hAnsi="Times New Roman"/>
                <w:lang w:val="ro-RO"/>
              </w:rPr>
              <w:t>)</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DSi</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6</w:t>
            </w: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5.</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Theory and practice of philosophical counselling – Conf.dr. F. Lobont</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DSi</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E</w:t>
            </w: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6</w:t>
            </w: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6.</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Philosophy of intersubjectivity and religiosity - Prof.dr. V. Ciomos</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DSi</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5</w:t>
            </w: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7.</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Philosophy as way of life and spiritual practice – Conf.dr. C. Mesaros</w:t>
            </w:r>
            <w:r w:rsidR="008E2887" w:rsidRPr="007E0AF2">
              <w:rPr>
                <w:rFonts w:ascii="Times New Roman" w:hAnsi="Times New Roman"/>
                <w:lang w:val="ro-RO"/>
              </w:rPr>
              <w:t xml:space="preserve"> (</w:t>
            </w:r>
            <w:r w:rsidRPr="007E0AF2">
              <w:rPr>
                <w:rFonts w:ascii="Times New Roman" w:hAnsi="Times New Roman"/>
                <w:lang w:val="ro-RO"/>
              </w:rPr>
              <w:t>C</w:t>
            </w:r>
            <w:r w:rsidR="008E2887" w:rsidRPr="007E0AF2">
              <w:rPr>
                <w:rFonts w:ascii="Times New Roman" w:hAnsi="Times New Roman"/>
                <w:lang w:val="ro-RO"/>
              </w:rPr>
              <w:t>)</w:t>
            </w:r>
            <w:r w:rsidRPr="007E0AF2">
              <w:rPr>
                <w:rFonts w:ascii="Times New Roman" w:hAnsi="Times New Roman"/>
                <w:lang w:val="ro-RO"/>
              </w:rPr>
              <w:t>/ Lect.</w:t>
            </w:r>
            <w:r w:rsidR="008E2887" w:rsidRPr="007E0AF2">
              <w:rPr>
                <w:rFonts w:ascii="Times New Roman" w:hAnsi="Times New Roman"/>
                <w:lang w:val="ro-RO"/>
              </w:rPr>
              <w:t>drd.</w:t>
            </w:r>
            <w:r w:rsidRPr="007E0AF2">
              <w:rPr>
                <w:rFonts w:ascii="Times New Roman" w:hAnsi="Times New Roman"/>
                <w:lang w:val="ro-RO"/>
              </w:rPr>
              <w:t xml:space="preserve"> V. Chernenko </w:t>
            </w:r>
            <w:r w:rsidR="008E2887" w:rsidRPr="007E0AF2">
              <w:rPr>
                <w:rFonts w:ascii="Times New Roman" w:hAnsi="Times New Roman"/>
                <w:lang w:val="ro-RO"/>
              </w:rPr>
              <w:t>(</w:t>
            </w:r>
            <w:r w:rsidRPr="007E0AF2">
              <w:rPr>
                <w:rFonts w:ascii="Times New Roman" w:hAnsi="Times New Roman"/>
                <w:lang w:val="ro-RO"/>
              </w:rPr>
              <w:t>S</w:t>
            </w:r>
            <w:r w:rsidR="008E2887" w:rsidRPr="007E0AF2">
              <w:rPr>
                <w:rFonts w:ascii="Times New Roman" w:hAnsi="Times New Roman"/>
                <w:lang w:val="ro-RO"/>
              </w:rPr>
              <w:t>)</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DSi</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5</w:t>
            </w: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r>
      <w:tr w:rsidR="00C62906" w:rsidRPr="007E0AF2" w:rsidTr="00C5598B">
        <w:tc>
          <w:tcPr>
            <w:tcW w:w="5000" w:type="pct"/>
            <w:gridSpan w:val="17"/>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Discipline aprofundare</w:t>
            </w: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8.</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Pragmatics  and techniques of communication</w:t>
            </w:r>
            <w:r w:rsidR="008E2887" w:rsidRPr="007E0AF2">
              <w:rPr>
                <w:rFonts w:ascii="Times New Roman" w:hAnsi="Times New Roman"/>
                <w:lang w:val="ro-RO"/>
              </w:rPr>
              <w:t xml:space="preserve"> – </w:t>
            </w:r>
            <w:r w:rsidR="008E2887" w:rsidRPr="007E0AF2">
              <w:rPr>
                <w:rFonts w:ascii="Times New Roman" w:hAnsi="Times New Roman"/>
                <w:lang w:val="ro-RO"/>
              </w:rPr>
              <w:lastRenderedPageBreak/>
              <w:t>Con</w:t>
            </w:r>
            <w:r w:rsidRPr="007E0AF2">
              <w:rPr>
                <w:rFonts w:ascii="Times New Roman" w:hAnsi="Times New Roman"/>
                <w:lang w:val="ro-RO"/>
              </w:rPr>
              <w:t xml:space="preserve">f.dr. </w:t>
            </w:r>
            <w:r w:rsidR="008E2887" w:rsidRPr="007E0AF2">
              <w:rPr>
                <w:rFonts w:ascii="Times New Roman" w:hAnsi="Times New Roman"/>
                <w:lang w:val="ro-RO"/>
              </w:rPr>
              <w:t>D. Dumitru</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lastRenderedPageBreak/>
              <w:t>DA</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5</w:t>
            </w: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9.</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Theistic philosophical counselling - Prof.dr. R. Manning</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DA</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10.</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Corporate management and communication – Lect.dr. O. Barbu</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DA</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top w:val="single" w:sz="4" w:space="0" w:color="auto"/>
              <w:lef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4</w:t>
            </w: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11.</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Foundations of counselling and psychotherapy – Lect.dr. B. Tulbure</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DA</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4</w:t>
            </w: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12.</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Psychology of organisations and groups - Lect.dr. M. Ciumagean</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DA</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4</w:t>
            </w:r>
          </w:p>
        </w:tc>
      </w:tr>
      <w:tr w:rsidR="00C62906" w:rsidRPr="007E0AF2" w:rsidTr="00C5598B">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13.</w:t>
            </w:r>
          </w:p>
        </w:tc>
        <w:tc>
          <w:tcPr>
            <w:tcW w:w="1055"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 xml:space="preserve">Psychopathy and philosophy of </w:t>
            </w:r>
            <w:r w:rsidR="00701F7D">
              <w:rPr>
                <w:rFonts w:ascii="Times New Roman" w:hAnsi="Times New Roman"/>
                <w:lang w:val="ro-RO"/>
              </w:rPr>
              <w:t>psychiatry – Lect. dr. A. Wilmes</w:t>
            </w:r>
            <w:r w:rsidRPr="007E0AF2">
              <w:rPr>
                <w:rFonts w:ascii="Times New Roman" w:hAnsi="Times New Roman"/>
                <w:lang w:val="ro-RO"/>
              </w:rPr>
              <w:t xml:space="preserve"> </w:t>
            </w:r>
          </w:p>
        </w:tc>
        <w:tc>
          <w:tcPr>
            <w:tcW w:w="300"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DA</w:t>
            </w:r>
          </w:p>
        </w:tc>
        <w:tc>
          <w:tcPr>
            <w:tcW w:w="253"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r w:rsidRPr="007E0AF2">
              <w:rPr>
                <w:rFonts w:ascii="Times New Roman" w:hAnsi="Times New Roman"/>
                <w:lang w:val="ro-RO"/>
              </w:rPr>
              <w:t>DI</w:t>
            </w:r>
          </w:p>
        </w:tc>
        <w:tc>
          <w:tcPr>
            <w:tcW w:w="607" w:type="pct"/>
            <w:tcBorders>
              <w:top w:val="single" w:sz="4" w:space="0" w:color="auto"/>
              <w:left w:val="single" w:sz="12" w:space="0" w:color="auto"/>
              <w:bottom w:val="single" w:sz="4" w:space="0" w:color="auto"/>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195" w:type="pct"/>
            <w:tcBorders>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3"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234" w:type="pct"/>
            <w:tcBorders>
              <w:top w:val="single" w:sz="4" w:space="0" w:color="auto"/>
              <w:bottom w:val="single" w:sz="4"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5</w:t>
            </w:r>
          </w:p>
        </w:tc>
        <w:tc>
          <w:tcPr>
            <w:tcW w:w="195" w:type="pct"/>
            <w:tcBorders>
              <w:top w:val="single" w:sz="4" w:space="0" w:color="auto"/>
              <w:left w:val="single" w:sz="12"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0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4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c>
          <w:tcPr>
            <w:tcW w:w="234" w:type="pct"/>
            <w:tcBorders>
              <w:top w:val="single" w:sz="4" w:space="0" w:color="auto"/>
              <w:bottom w:val="single" w:sz="4" w:space="0" w:color="auto"/>
            </w:tcBorders>
          </w:tcPr>
          <w:p w:rsidR="00C62906" w:rsidRPr="007E0AF2" w:rsidRDefault="00C62906" w:rsidP="00C5598B">
            <w:pPr>
              <w:pStyle w:val="NoSpacing"/>
              <w:tabs>
                <w:tab w:val="left" w:pos="10204"/>
              </w:tabs>
              <w:jc w:val="center"/>
              <w:rPr>
                <w:rFonts w:ascii="Times New Roman" w:hAnsi="Times New Roman"/>
                <w:lang w:val="ro-RO"/>
              </w:rPr>
            </w:pPr>
          </w:p>
        </w:tc>
      </w:tr>
      <w:tr w:rsidR="00C62906" w:rsidRPr="007E0AF2" w:rsidTr="00C5598B">
        <w:trPr>
          <w:trHeight w:val="57"/>
        </w:trPr>
        <w:tc>
          <w:tcPr>
            <w:tcW w:w="283" w:type="pct"/>
            <w:tcBorders>
              <w:right w:val="single" w:sz="12" w:space="0" w:color="auto"/>
            </w:tcBorders>
          </w:tcPr>
          <w:p w:rsidR="00C62906" w:rsidRPr="007E0AF2" w:rsidRDefault="00C62906" w:rsidP="00C5598B">
            <w:pPr>
              <w:pStyle w:val="NoSpacing"/>
              <w:tabs>
                <w:tab w:val="left" w:pos="10204"/>
              </w:tabs>
              <w:rPr>
                <w:rFonts w:ascii="Times New Roman" w:hAnsi="Times New Roman"/>
                <w:lang w:val="ro-RO"/>
              </w:rPr>
            </w:pPr>
          </w:p>
        </w:tc>
        <w:tc>
          <w:tcPr>
            <w:tcW w:w="2215" w:type="pct"/>
            <w:gridSpan w:val="4"/>
            <w:tcBorders>
              <w:top w:val="single" w:sz="4" w:space="0" w:color="auto"/>
              <w:left w:val="single" w:sz="12" w:space="0" w:color="auto"/>
              <w:bottom w:val="single" w:sz="12" w:space="0" w:color="auto"/>
              <w:right w:val="single" w:sz="12" w:space="0" w:color="auto"/>
            </w:tcBorders>
            <w:shd w:val="clear" w:color="auto" w:fill="D9D9D9"/>
          </w:tcPr>
          <w:p w:rsidR="00C62906" w:rsidRPr="007E0AF2" w:rsidRDefault="00C62906" w:rsidP="00C5598B">
            <w:pPr>
              <w:pStyle w:val="NoSpacing"/>
              <w:tabs>
                <w:tab w:val="left" w:pos="10204"/>
              </w:tabs>
              <w:rPr>
                <w:rFonts w:ascii="Times New Roman" w:hAnsi="Times New Roman"/>
                <w:spacing w:val="-2"/>
                <w:sz w:val="18"/>
                <w:szCs w:val="18"/>
                <w:lang w:val="ro-RO"/>
              </w:rPr>
            </w:pPr>
            <w:r w:rsidRPr="007E0AF2">
              <w:rPr>
                <w:rFonts w:ascii="Times New Roman" w:hAnsi="Times New Roman"/>
                <w:spacing w:val="-2"/>
                <w:sz w:val="18"/>
                <w:szCs w:val="18"/>
                <w:lang w:val="ro-RO"/>
              </w:rPr>
              <w:t>TOTAL</w:t>
            </w:r>
          </w:p>
        </w:tc>
        <w:tc>
          <w:tcPr>
            <w:tcW w:w="195" w:type="pct"/>
            <w:tcBorders>
              <w:top w:val="single" w:sz="12" w:space="0" w:color="auto"/>
              <w:left w:val="single" w:sz="12" w:space="0" w:color="auto"/>
              <w:bottom w:val="single" w:sz="12" w:space="0" w:color="auto"/>
            </w:tcBorders>
            <w:shd w:val="clear" w:color="auto" w:fill="D9D9D9"/>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7</w:t>
            </w:r>
          </w:p>
        </w:tc>
        <w:tc>
          <w:tcPr>
            <w:tcW w:w="182" w:type="pct"/>
            <w:tcBorders>
              <w:top w:val="single" w:sz="12" w:space="0" w:color="auto"/>
              <w:bottom w:val="single" w:sz="12" w:space="0" w:color="auto"/>
            </w:tcBorders>
            <w:shd w:val="clear" w:color="auto" w:fill="D9D9D9"/>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5</w:t>
            </w:r>
          </w:p>
        </w:tc>
        <w:tc>
          <w:tcPr>
            <w:tcW w:w="203" w:type="pct"/>
            <w:tcBorders>
              <w:top w:val="single" w:sz="12" w:space="0" w:color="auto"/>
              <w:bottom w:val="single" w:sz="12" w:space="0" w:color="auto"/>
            </w:tcBorders>
            <w:shd w:val="clear" w:color="auto" w:fill="D9D9D9"/>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204" w:type="pct"/>
            <w:tcBorders>
              <w:top w:val="single" w:sz="12" w:space="0" w:color="auto"/>
              <w:bottom w:val="single" w:sz="12" w:space="0" w:color="auto"/>
            </w:tcBorders>
            <w:shd w:val="clear" w:color="auto" w:fill="D9D9D9"/>
          </w:tcPr>
          <w:p w:rsidR="00C62906" w:rsidRPr="007E0AF2" w:rsidRDefault="00C62906" w:rsidP="00C5598B">
            <w:pPr>
              <w:pStyle w:val="NoSpacing"/>
              <w:tabs>
                <w:tab w:val="left" w:pos="10204"/>
              </w:tabs>
              <w:jc w:val="center"/>
              <w:rPr>
                <w:rFonts w:ascii="Times New Roman" w:hAnsi="Times New Roman"/>
                <w:lang w:val="ro-RO"/>
              </w:rPr>
            </w:pPr>
          </w:p>
        </w:tc>
        <w:tc>
          <w:tcPr>
            <w:tcW w:w="221" w:type="pct"/>
            <w:tcBorders>
              <w:top w:val="single" w:sz="12" w:space="0" w:color="auto"/>
              <w:bottom w:val="single" w:sz="12" w:space="0" w:color="auto"/>
            </w:tcBorders>
            <w:shd w:val="clear" w:color="auto" w:fill="D9D9D9"/>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w:t>
            </w:r>
          </w:p>
        </w:tc>
        <w:tc>
          <w:tcPr>
            <w:tcW w:w="234" w:type="pct"/>
            <w:tcBorders>
              <w:top w:val="single" w:sz="12" w:space="0" w:color="auto"/>
              <w:bottom w:val="single" w:sz="12" w:space="0" w:color="auto"/>
              <w:right w:val="single" w:sz="12" w:space="0" w:color="auto"/>
            </w:tcBorders>
            <w:shd w:val="clear" w:color="auto" w:fill="D9D9D9"/>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30</w:t>
            </w:r>
          </w:p>
        </w:tc>
        <w:tc>
          <w:tcPr>
            <w:tcW w:w="195" w:type="pct"/>
            <w:tcBorders>
              <w:top w:val="single" w:sz="4" w:space="0" w:color="auto"/>
              <w:left w:val="single" w:sz="12" w:space="0" w:color="auto"/>
              <w:bottom w:val="single" w:sz="12" w:space="0" w:color="auto"/>
            </w:tcBorders>
            <w:shd w:val="clear" w:color="auto" w:fill="D9D9D9"/>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6</w:t>
            </w:r>
          </w:p>
        </w:tc>
        <w:tc>
          <w:tcPr>
            <w:tcW w:w="182" w:type="pct"/>
            <w:tcBorders>
              <w:top w:val="single" w:sz="4" w:space="0" w:color="auto"/>
              <w:bottom w:val="single" w:sz="12" w:space="0" w:color="auto"/>
            </w:tcBorders>
            <w:shd w:val="clear" w:color="auto" w:fill="D9D9D9"/>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6</w:t>
            </w:r>
          </w:p>
        </w:tc>
        <w:tc>
          <w:tcPr>
            <w:tcW w:w="204" w:type="pct"/>
            <w:tcBorders>
              <w:top w:val="single" w:sz="4" w:space="0" w:color="auto"/>
              <w:bottom w:val="single" w:sz="12" w:space="0" w:color="auto"/>
            </w:tcBorders>
            <w:shd w:val="clear" w:color="auto" w:fill="D9D9D9"/>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204" w:type="pct"/>
            <w:tcBorders>
              <w:top w:val="single" w:sz="4" w:space="0" w:color="auto"/>
              <w:bottom w:val="single" w:sz="12" w:space="0" w:color="auto"/>
            </w:tcBorders>
            <w:shd w:val="clear" w:color="auto" w:fill="D9D9D9"/>
          </w:tcPr>
          <w:p w:rsidR="00C62906" w:rsidRPr="007E0AF2" w:rsidRDefault="00C62906" w:rsidP="00C5598B">
            <w:pPr>
              <w:pStyle w:val="NoSpacing"/>
              <w:tabs>
                <w:tab w:val="left" w:pos="10204"/>
              </w:tabs>
              <w:jc w:val="center"/>
              <w:rPr>
                <w:rFonts w:ascii="Times New Roman" w:hAnsi="Times New Roman"/>
                <w:b/>
                <w:lang w:val="ro-RO"/>
              </w:rPr>
            </w:pPr>
          </w:p>
        </w:tc>
        <w:tc>
          <w:tcPr>
            <w:tcW w:w="244" w:type="pct"/>
            <w:tcBorders>
              <w:top w:val="single" w:sz="4" w:space="0" w:color="auto"/>
              <w:bottom w:val="single" w:sz="12" w:space="0" w:color="auto"/>
            </w:tcBorders>
            <w:shd w:val="clear" w:color="auto" w:fill="D9D9D9"/>
          </w:tcPr>
          <w:p w:rsidR="00C62906" w:rsidRPr="007E0AF2" w:rsidRDefault="00C62906" w:rsidP="00C5598B">
            <w:pPr>
              <w:pStyle w:val="NoSpacing"/>
              <w:tabs>
                <w:tab w:val="left" w:pos="10204"/>
              </w:tabs>
              <w:ind w:hanging="13"/>
              <w:jc w:val="center"/>
              <w:rPr>
                <w:rFonts w:ascii="Times New Roman" w:hAnsi="Times New Roman"/>
                <w:b/>
                <w:lang w:val="ro-RO"/>
              </w:rPr>
            </w:pPr>
            <w:r w:rsidRPr="007E0AF2">
              <w:rPr>
                <w:rFonts w:ascii="Times New Roman" w:hAnsi="Times New Roman"/>
                <w:b/>
                <w:lang w:val="ro-RO"/>
              </w:rPr>
              <w:t>-</w:t>
            </w:r>
          </w:p>
        </w:tc>
        <w:tc>
          <w:tcPr>
            <w:tcW w:w="234" w:type="pct"/>
            <w:tcBorders>
              <w:top w:val="single" w:sz="4" w:space="0" w:color="auto"/>
              <w:bottom w:val="single" w:sz="12" w:space="0" w:color="auto"/>
            </w:tcBorders>
            <w:shd w:val="clear" w:color="auto" w:fill="D9D9D9"/>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30</w:t>
            </w:r>
          </w:p>
        </w:tc>
      </w:tr>
      <w:tr w:rsidR="00C62906" w:rsidRPr="007E0AF2" w:rsidTr="00C5598B">
        <w:tc>
          <w:tcPr>
            <w:tcW w:w="2499" w:type="pct"/>
            <w:gridSpan w:val="5"/>
          </w:tcPr>
          <w:p w:rsidR="00C62906" w:rsidRPr="007E0AF2" w:rsidRDefault="00C62906" w:rsidP="00C5598B">
            <w:pPr>
              <w:pStyle w:val="NoSpacing"/>
              <w:tabs>
                <w:tab w:val="left" w:pos="10204"/>
              </w:tabs>
              <w:jc w:val="center"/>
              <w:rPr>
                <w:rFonts w:ascii="Times New Roman" w:hAnsi="Times New Roman"/>
                <w:b/>
                <w:lang w:val="ro-RO"/>
              </w:rPr>
            </w:pPr>
            <w:r w:rsidRPr="007E0AF2">
              <w:rPr>
                <w:rFonts w:ascii="Times New Roman" w:hAnsi="Times New Roman"/>
                <w:b/>
                <w:lang w:val="ro-RO"/>
              </w:rPr>
              <w:t>Total ore didactice pe săptămână</w:t>
            </w:r>
          </w:p>
        </w:tc>
        <w:tc>
          <w:tcPr>
            <w:tcW w:w="1238" w:type="pct"/>
            <w:gridSpan w:val="6"/>
            <w:tcBorders>
              <w:top w:val="single" w:sz="4" w:space="0" w:color="auto"/>
              <w:bottom w:val="single" w:sz="12" w:space="0" w:color="auto"/>
              <w:righ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14</w:t>
            </w:r>
          </w:p>
        </w:tc>
        <w:tc>
          <w:tcPr>
            <w:tcW w:w="1263" w:type="pct"/>
            <w:gridSpan w:val="6"/>
            <w:tcBorders>
              <w:left w:val="single" w:sz="12" w:space="0" w:color="auto"/>
            </w:tcBorders>
          </w:tcPr>
          <w:p w:rsidR="00C62906" w:rsidRPr="007E0AF2" w:rsidRDefault="00C62906" w:rsidP="00C5598B">
            <w:pPr>
              <w:pStyle w:val="NoSpacing"/>
              <w:tabs>
                <w:tab w:val="left" w:pos="10204"/>
              </w:tabs>
              <w:jc w:val="center"/>
              <w:rPr>
                <w:rFonts w:ascii="Times New Roman" w:hAnsi="Times New Roman"/>
                <w:lang w:val="ro-RO"/>
              </w:rPr>
            </w:pPr>
            <w:r w:rsidRPr="007E0AF2">
              <w:rPr>
                <w:rFonts w:ascii="Times New Roman" w:hAnsi="Times New Roman"/>
                <w:lang w:val="ro-RO"/>
              </w:rPr>
              <w:t>14</w:t>
            </w:r>
          </w:p>
        </w:tc>
      </w:tr>
    </w:tbl>
    <w:p w:rsidR="00C62906" w:rsidRPr="007E0AF2" w:rsidRDefault="00C62906" w:rsidP="00C62906"/>
    <w:p w:rsidR="00584822" w:rsidRPr="007E0AF2" w:rsidRDefault="00584822" w:rsidP="00F20D13">
      <w:pPr>
        <w:tabs>
          <w:tab w:val="left" w:pos="10204"/>
        </w:tabs>
        <w:spacing w:before="240" w:after="0" w:line="240" w:lineRule="auto"/>
        <w:jc w:val="center"/>
        <w:rPr>
          <w:rFonts w:ascii="Times New Roman" w:hAnsi="Times New Roman"/>
          <w:b/>
          <w:bCs/>
          <w:sz w:val="24"/>
          <w:szCs w:val="24"/>
          <w:lang w:val="fr-FR"/>
        </w:rPr>
      </w:pPr>
    </w:p>
    <w:p w:rsidR="008218EF" w:rsidRPr="007E0AF2" w:rsidRDefault="008218EF" w:rsidP="00F20D13">
      <w:pPr>
        <w:tabs>
          <w:tab w:val="left" w:pos="10204"/>
        </w:tabs>
        <w:spacing w:before="240" w:after="0" w:line="240" w:lineRule="auto"/>
        <w:jc w:val="center"/>
        <w:rPr>
          <w:rFonts w:ascii="Times New Roman" w:hAnsi="Times New Roman"/>
          <w:b/>
          <w:bCs/>
          <w:sz w:val="24"/>
          <w:szCs w:val="24"/>
          <w:lang w:val="fr-FR"/>
        </w:rPr>
      </w:pPr>
    </w:p>
    <w:p w:rsidR="00082033" w:rsidRDefault="00082033" w:rsidP="00845EAA">
      <w:pPr>
        <w:spacing w:after="160" w:line="259" w:lineRule="auto"/>
        <w:jc w:val="center"/>
        <w:rPr>
          <w:rFonts w:ascii="Times New Roman" w:hAnsi="Times New Roman"/>
          <w:b/>
          <w:bCs/>
          <w:sz w:val="24"/>
          <w:szCs w:val="24"/>
          <w:lang w:val="fr-FR"/>
        </w:rPr>
      </w:pPr>
    </w:p>
    <w:p w:rsidR="0033158A" w:rsidRDefault="0033158A" w:rsidP="00845EAA">
      <w:pPr>
        <w:spacing w:after="160" w:line="259" w:lineRule="auto"/>
        <w:jc w:val="center"/>
        <w:rPr>
          <w:rFonts w:ascii="Times New Roman" w:hAnsi="Times New Roman"/>
          <w:b/>
          <w:bCs/>
          <w:sz w:val="24"/>
          <w:szCs w:val="24"/>
          <w:lang w:val="fr-FR"/>
        </w:rPr>
      </w:pPr>
    </w:p>
    <w:p w:rsidR="0033158A" w:rsidRDefault="0033158A" w:rsidP="00845EAA">
      <w:pPr>
        <w:spacing w:after="160" w:line="259" w:lineRule="auto"/>
        <w:jc w:val="center"/>
        <w:rPr>
          <w:rFonts w:ascii="Times New Roman" w:hAnsi="Times New Roman"/>
          <w:b/>
          <w:bCs/>
          <w:sz w:val="24"/>
          <w:szCs w:val="24"/>
          <w:lang w:val="fr-FR"/>
        </w:rPr>
      </w:pPr>
    </w:p>
    <w:p w:rsidR="0033158A" w:rsidRDefault="0033158A" w:rsidP="00845EAA">
      <w:pPr>
        <w:spacing w:after="160" w:line="259" w:lineRule="auto"/>
        <w:jc w:val="center"/>
        <w:rPr>
          <w:rFonts w:ascii="Times New Roman" w:hAnsi="Times New Roman"/>
          <w:b/>
          <w:bCs/>
          <w:sz w:val="24"/>
          <w:szCs w:val="24"/>
          <w:lang w:val="fr-FR"/>
        </w:rPr>
      </w:pPr>
    </w:p>
    <w:p w:rsidR="0033158A" w:rsidRDefault="0033158A" w:rsidP="00845EAA">
      <w:pPr>
        <w:spacing w:after="160" w:line="259" w:lineRule="auto"/>
        <w:jc w:val="center"/>
        <w:rPr>
          <w:rFonts w:ascii="Times New Roman" w:hAnsi="Times New Roman"/>
          <w:b/>
          <w:bCs/>
          <w:sz w:val="24"/>
          <w:szCs w:val="24"/>
          <w:lang w:val="fr-FR"/>
        </w:rPr>
      </w:pPr>
    </w:p>
    <w:p w:rsidR="0033158A" w:rsidRDefault="0033158A" w:rsidP="00845EAA">
      <w:pPr>
        <w:spacing w:after="160" w:line="259" w:lineRule="auto"/>
        <w:jc w:val="center"/>
        <w:rPr>
          <w:rFonts w:ascii="Times New Roman" w:hAnsi="Times New Roman"/>
          <w:b/>
          <w:bCs/>
          <w:sz w:val="24"/>
          <w:szCs w:val="24"/>
          <w:lang w:val="fr-FR"/>
        </w:rPr>
      </w:pPr>
    </w:p>
    <w:p w:rsidR="0033158A" w:rsidRDefault="0033158A" w:rsidP="00845EAA">
      <w:pPr>
        <w:spacing w:after="160" w:line="259" w:lineRule="auto"/>
        <w:jc w:val="center"/>
        <w:rPr>
          <w:rFonts w:ascii="Times New Roman" w:hAnsi="Times New Roman"/>
          <w:b/>
          <w:bCs/>
          <w:sz w:val="24"/>
          <w:szCs w:val="24"/>
          <w:lang w:val="fr-FR"/>
        </w:rPr>
      </w:pPr>
    </w:p>
    <w:p w:rsidR="0033158A" w:rsidRDefault="0033158A" w:rsidP="00845EAA">
      <w:pPr>
        <w:spacing w:after="160" w:line="259" w:lineRule="auto"/>
        <w:jc w:val="center"/>
        <w:rPr>
          <w:rFonts w:ascii="Times New Roman" w:hAnsi="Times New Roman"/>
          <w:b/>
          <w:bCs/>
          <w:sz w:val="24"/>
          <w:szCs w:val="24"/>
          <w:lang w:val="fr-FR"/>
        </w:rPr>
      </w:pPr>
    </w:p>
    <w:p w:rsidR="0033158A" w:rsidRDefault="0033158A" w:rsidP="00845EAA">
      <w:pPr>
        <w:spacing w:after="160" w:line="259" w:lineRule="auto"/>
        <w:jc w:val="center"/>
        <w:rPr>
          <w:rFonts w:ascii="Times New Roman" w:hAnsi="Times New Roman"/>
          <w:b/>
          <w:bCs/>
          <w:sz w:val="24"/>
          <w:szCs w:val="24"/>
          <w:lang w:val="fr-FR"/>
        </w:rPr>
      </w:pPr>
    </w:p>
    <w:p w:rsidR="0033158A" w:rsidRDefault="0033158A" w:rsidP="00845EAA">
      <w:pPr>
        <w:spacing w:after="160" w:line="259" w:lineRule="auto"/>
        <w:jc w:val="center"/>
        <w:rPr>
          <w:rFonts w:ascii="Times New Roman" w:hAnsi="Times New Roman"/>
          <w:b/>
          <w:bCs/>
          <w:sz w:val="24"/>
          <w:szCs w:val="24"/>
          <w:lang w:val="fr-FR"/>
        </w:rPr>
      </w:pPr>
    </w:p>
    <w:p w:rsidR="0033158A" w:rsidRDefault="0033158A" w:rsidP="00845EAA">
      <w:pPr>
        <w:spacing w:after="160" w:line="259" w:lineRule="auto"/>
        <w:jc w:val="center"/>
        <w:rPr>
          <w:rFonts w:ascii="Times New Roman" w:hAnsi="Times New Roman"/>
          <w:b/>
          <w:bCs/>
          <w:sz w:val="24"/>
          <w:szCs w:val="24"/>
          <w:lang w:val="fr-FR"/>
        </w:rPr>
      </w:pPr>
    </w:p>
    <w:p w:rsidR="0033158A" w:rsidRPr="007E0AF2" w:rsidRDefault="0033158A" w:rsidP="00845EAA">
      <w:pPr>
        <w:spacing w:after="160" w:line="259" w:lineRule="auto"/>
        <w:jc w:val="center"/>
        <w:rPr>
          <w:rFonts w:ascii="Times New Roman" w:hAnsi="Times New Roman"/>
          <w:b/>
          <w:bCs/>
          <w:sz w:val="24"/>
          <w:szCs w:val="24"/>
          <w:lang w:val="fr-FR"/>
        </w:rPr>
      </w:pPr>
    </w:p>
    <w:p w:rsidR="00082033" w:rsidRPr="007E0AF2" w:rsidRDefault="00082033" w:rsidP="00845EAA">
      <w:pPr>
        <w:spacing w:after="160" w:line="259" w:lineRule="auto"/>
        <w:jc w:val="center"/>
        <w:rPr>
          <w:rFonts w:ascii="Times New Roman" w:hAnsi="Times New Roman"/>
          <w:b/>
          <w:bCs/>
          <w:sz w:val="24"/>
          <w:szCs w:val="24"/>
          <w:lang w:val="fr-FR"/>
        </w:rPr>
      </w:pPr>
    </w:p>
    <w:p w:rsidR="009028BC" w:rsidRPr="007E0AF2" w:rsidRDefault="009028BC" w:rsidP="00845EAA">
      <w:pPr>
        <w:spacing w:after="160" w:line="259" w:lineRule="auto"/>
        <w:jc w:val="center"/>
        <w:rPr>
          <w:rFonts w:ascii="Times New Roman" w:hAnsi="Times New Roman"/>
          <w:b/>
          <w:bCs/>
          <w:sz w:val="24"/>
          <w:szCs w:val="24"/>
          <w:lang w:val="fr-FR"/>
        </w:rPr>
      </w:pPr>
      <w:r w:rsidRPr="007E0AF2">
        <w:rPr>
          <w:rFonts w:ascii="Times New Roman" w:hAnsi="Times New Roman"/>
          <w:b/>
          <w:bCs/>
          <w:sz w:val="24"/>
          <w:szCs w:val="24"/>
          <w:lang w:val="fr-FR"/>
        </w:rPr>
        <w:t>2</w:t>
      </w:r>
      <w:r w:rsidRPr="007E0AF2">
        <w:rPr>
          <w:rFonts w:ascii="Times New Roman" w:hAnsi="Times New Roman"/>
          <w:b/>
          <w:bCs/>
          <w:sz w:val="24"/>
          <w:szCs w:val="24"/>
          <w:vertAlign w:val="superscript"/>
          <w:lang w:val="fr-FR"/>
        </w:rPr>
        <w:t>ND</w:t>
      </w:r>
      <w:r w:rsidRPr="007E0AF2">
        <w:rPr>
          <w:rFonts w:ascii="Times New Roman" w:hAnsi="Times New Roman"/>
          <w:b/>
          <w:bCs/>
          <w:sz w:val="24"/>
          <w:szCs w:val="24"/>
          <w:lang w:val="fr-FR"/>
        </w:rPr>
        <w:t xml:space="preserve"> YEAR OF STUDY</w:t>
      </w:r>
    </w:p>
    <w:p w:rsidR="009E3C17" w:rsidRPr="007E0AF2" w:rsidRDefault="009028BC" w:rsidP="00F20D13">
      <w:pPr>
        <w:widowControl w:val="0"/>
        <w:tabs>
          <w:tab w:val="left" w:pos="10204"/>
        </w:tabs>
        <w:autoSpaceDE w:val="0"/>
        <w:autoSpaceDN w:val="0"/>
        <w:adjustRightInd w:val="0"/>
        <w:spacing w:after="0" w:line="280" w:lineRule="exact"/>
        <w:jc w:val="center"/>
        <w:rPr>
          <w:rFonts w:ascii="Times New Roman" w:hAnsi="Times New Roman"/>
          <w:b/>
          <w:sz w:val="24"/>
          <w:szCs w:val="24"/>
        </w:rPr>
      </w:pPr>
      <w:r w:rsidRPr="007E0AF2">
        <w:rPr>
          <w:rFonts w:ascii="Times New Roman" w:hAnsi="Times New Roman"/>
          <w:b/>
          <w:bCs/>
          <w:sz w:val="24"/>
          <w:szCs w:val="24"/>
          <w:lang w:val="fr-FR"/>
        </w:rPr>
        <w:t>ACADEMIC YEAR</w:t>
      </w:r>
      <w:r w:rsidR="003329BF" w:rsidRPr="007E0AF2">
        <w:rPr>
          <w:rFonts w:ascii="Times New Roman" w:hAnsi="Times New Roman"/>
          <w:b/>
          <w:bCs/>
          <w:sz w:val="24"/>
          <w:szCs w:val="24"/>
          <w:lang w:val="fr-FR"/>
        </w:rPr>
        <w:t xml:space="preserve"> </w:t>
      </w:r>
      <w:r w:rsidR="009E3C17" w:rsidRPr="007E0AF2">
        <w:rPr>
          <w:rFonts w:ascii="Times New Roman" w:hAnsi="Times New Roman"/>
          <w:b/>
          <w:sz w:val="24"/>
          <w:szCs w:val="24"/>
        </w:rPr>
        <w:t>2016-2017</w:t>
      </w:r>
    </w:p>
    <w:p w:rsidR="00845EAA" w:rsidRPr="007E0AF2" w:rsidRDefault="00845EAA" w:rsidP="00F20D13">
      <w:pPr>
        <w:widowControl w:val="0"/>
        <w:tabs>
          <w:tab w:val="left" w:pos="10204"/>
        </w:tabs>
        <w:autoSpaceDE w:val="0"/>
        <w:autoSpaceDN w:val="0"/>
        <w:adjustRightInd w:val="0"/>
        <w:spacing w:after="0" w:line="280" w:lineRule="exact"/>
        <w:jc w:val="center"/>
        <w:rPr>
          <w:rFonts w:ascii="Times New Roman" w:hAnsi="Times New Roman"/>
          <w:b/>
          <w:sz w:val="24"/>
          <w:szCs w:val="24"/>
        </w:rPr>
      </w:pPr>
    </w:p>
    <w:tbl>
      <w:tblPr>
        <w:tblW w:w="51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4"/>
        <w:gridCol w:w="1552"/>
        <w:gridCol w:w="601"/>
        <w:gridCol w:w="473"/>
        <w:gridCol w:w="1193"/>
        <w:gridCol w:w="492"/>
        <w:gridCol w:w="339"/>
        <w:gridCol w:w="351"/>
        <w:gridCol w:w="339"/>
        <w:gridCol w:w="576"/>
        <w:gridCol w:w="635"/>
        <w:gridCol w:w="364"/>
        <w:gridCol w:w="339"/>
        <w:gridCol w:w="438"/>
        <w:gridCol w:w="452"/>
        <w:gridCol w:w="358"/>
        <w:gridCol w:w="526"/>
      </w:tblGrid>
      <w:tr w:rsidR="009028BC" w:rsidRPr="007E0AF2" w:rsidTr="00AA55B8">
        <w:trPr>
          <w:trHeight w:val="416"/>
        </w:trPr>
        <w:tc>
          <w:tcPr>
            <w:tcW w:w="264" w:type="pct"/>
            <w:vMerge w:val="restart"/>
            <w:tcBorders>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Nr.</w:t>
            </w:r>
          </w:p>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crt.</w:t>
            </w:r>
          </w:p>
        </w:tc>
        <w:tc>
          <w:tcPr>
            <w:tcW w:w="814" w:type="pct"/>
            <w:vMerge w:val="restart"/>
            <w:tcBorders>
              <w:top w:val="single" w:sz="12"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Disciplina</w:t>
            </w:r>
          </w:p>
        </w:tc>
        <w:tc>
          <w:tcPr>
            <w:tcW w:w="315" w:type="pct"/>
            <w:vMerge w:val="restart"/>
            <w:tcBorders>
              <w:top w:val="single" w:sz="12"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C1</w:t>
            </w:r>
          </w:p>
        </w:tc>
        <w:tc>
          <w:tcPr>
            <w:tcW w:w="248" w:type="pct"/>
            <w:vMerge w:val="restart"/>
            <w:tcBorders>
              <w:top w:val="single" w:sz="12"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C2</w:t>
            </w:r>
          </w:p>
        </w:tc>
        <w:tc>
          <w:tcPr>
            <w:tcW w:w="626" w:type="pct"/>
            <w:vMerge w:val="restart"/>
            <w:tcBorders>
              <w:top w:val="single" w:sz="12" w:space="0" w:color="auto"/>
              <w:left w:val="single" w:sz="12" w:space="0" w:color="auto"/>
              <w:bottom w:val="single" w:sz="4" w:space="0" w:color="auto"/>
              <w:right w:val="single" w:sz="12" w:space="0" w:color="auto"/>
            </w:tcBorders>
          </w:tcPr>
          <w:p w:rsidR="009E3C17" w:rsidRPr="007E0AF2" w:rsidRDefault="009028BC" w:rsidP="009028BC">
            <w:pPr>
              <w:pStyle w:val="NoSpacing"/>
              <w:tabs>
                <w:tab w:val="left" w:pos="10204"/>
              </w:tabs>
              <w:jc w:val="center"/>
              <w:rPr>
                <w:rFonts w:ascii="Times New Roman" w:hAnsi="Times New Roman"/>
                <w:lang w:val="ro-RO"/>
              </w:rPr>
            </w:pPr>
            <w:r w:rsidRPr="007E0AF2">
              <w:rPr>
                <w:rFonts w:ascii="Times New Roman" w:hAnsi="Times New Roman"/>
                <w:lang w:val="ro-RO"/>
              </w:rPr>
              <w:t>Codul disciplinei/ Subject code</w:t>
            </w:r>
          </w:p>
        </w:tc>
        <w:tc>
          <w:tcPr>
            <w:tcW w:w="1433" w:type="pct"/>
            <w:gridSpan w:val="6"/>
            <w:tcBorders>
              <w:top w:val="single" w:sz="12" w:space="0" w:color="auto"/>
              <w:left w:val="single" w:sz="12" w:space="0" w:color="auto"/>
              <w:bottom w:val="single" w:sz="4" w:space="0" w:color="auto"/>
              <w:right w:val="single" w:sz="12" w:space="0" w:color="auto"/>
            </w:tcBorders>
          </w:tcPr>
          <w:p w:rsidR="009E3C17" w:rsidRPr="007E0AF2" w:rsidRDefault="009028BC" w:rsidP="009028BC">
            <w:pPr>
              <w:pStyle w:val="NoSpacing"/>
              <w:tabs>
                <w:tab w:val="left" w:pos="10204"/>
              </w:tabs>
              <w:jc w:val="center"/>
              <w:rPr>
                <w:rFonts w:ascii="Times New Roman" w:hAnsi="Times New Roman"/>
                <w:lang w:val="ro-RO"/>
              </w:rPr>
            </w:pPr>
            <w:r w:rsidRPr="007E0AF2">
              <w:rPr>
                <w:rFonts w:ascii="Times New Roman" w:hAnsi="Times New Roman"/>
                <w:lang w:val="ro-RO"/>
              </w:rPr>
              <w:t>3rd Term</w:t>
            </w:r>
          </w:p>
          <w:p w:rsidR="009E3C17" w:rsidRPr="007E0AF2" w:rsidRDefault="009028BC" w:rsidP="00630753">
            <w:pPr>
              <w:pStyle w:val="NoSpacing"/>
              <w:tabs>
                <w:tab w:val="left" w:pos="10204"/>
              </w:tabs>
              <w:jc w:val="center"/>
              <w:rPr>
                <w:rFonts w:ascii="Times New Roman" w:hAnsi="Times New Roman"/>
                <w:lang w:val="ro-RO"/>
              </w:rPr>
            </w:pPr>
            <w:r w:rsidRPr="007E0AF2">
              <w:rPr>
                <w:rFonts w:ascii="Times New Roman" w:hAnsi="Times New Roman"/>
                <w:lang w:val="ro-RO"/>
              </w:rPr>
              <w:t>14 weeks</w:t>
            </w:r>
          </w:p>
        </w:tc>
        <w:tc>
          <w:tcPr>
            <w:tcW w:w="1300" w:type="pct"/>
            <w:gridSpan w:val="6"/>
            <w:tcBorders>
              <w:top w:val="single" w:sz="12" w:space="0" w:color="auto"/>
              <w:left w:val="single" w:sz="12" w:space="0" w:color="auto"/>
              <w:bottom w:val="single" w:sz="4" w:space="0" w:color="auto"/>
            </w:tcBorders>
          </w:tcPr>
          <w:p w:rsidR="009E3C17" w:rsidRPr="007E0AF2" w:rsidRDefault="009028BC" w:rsidP="00630753">
            <w:pPr>
              <w:pStyle w:val="NoSpacing"/>
              <w:tabs>
                <w:tab w:val="left" w:pos="10204"/>
              </w:tabs>
              <w:jc w:val="center"/>
              <w:rPr>
                <w:rFonts w:ascii="Times New Roman" w:hAnsi="Times New Roman"/>
                <w:lang w:val="ro-RO"/>
              </w:rPr>
            </w:pPr>
            <w:r w:rsidRPr="007E0AF2">
              <w:rPr>
                <w:rFonts w:ascii="Times New Roman" w:hAnsi="Times New Roman"/>
                <w:lang w:val="ro-RO"/>
              </w:rPr>
              <w:t>4th Term</w:t>
            </w:r>
          </w:p>
          <w:p w:rsidR="009E3C17" w:rsidRPr="007E0AF2" w:rsidRDefault="009028BC" w:rsidP="00630753">
            <w:pPr>
              <w:pStyle w:val="NoSpacing"/>
              <w:tabs>
                <w:tab w:val="left" w:pos="10204"/>
              </w:tabs>
              <w:jc w:val="center"/>
              <w:rPr>
                <w:rFonts w:ascii="Times New Roman" w:hAnsi="Times New Roman"/>
                <w:lang w:val="ro-RO"/>
              </w:rPr>
            </w:pPr>
            <w:r w:rsidRPr="007E0AF2">
              <w:rPr>
                <w:rFonts w:ascii="Times New Roman" w:hAnsi="Times New Roman"/>
                <w:lang w:val="ro-RO"/>
              </w:rPr>
              <w:t>14 weeks</w:t>
            </w:r>
          </w:p>
        </w:tc>
      </w:tr>
      <w:tr w:rsidR="009F76CF" w:rsidRPr="007E0AF2" w:rsidTr="00AA55B8">
        <w:trPr>
          <w:trHeight w:val="70"/>
        </w:trPr>
        <w:tc>
          <w:tcPr>
            <w:tcW w:w="264" w:type="pct"/>
            <w:vMerge/>
            <w:tcBorders>
              <w:right w:val="single" w:sz="12" w:space="0" w:color="auto"/>
            </w:tcBorders>
          </w:tcPr>
          <w:p w:rsidR="009E3C17" w:rsidRPr="007E0AF2" w:rsidRDefault="009E3C17" w:rsidP="00630753">
            <w:pPr>
              <w:pStyle w:val="NoSpacing"/>
              <w:tabs>
                <w:tab w:val="left" w:pos="10204"/>
              </w:tabs>
              <w:rPr>
                <w:rFonts w:ascii="Times New Roman" w:hAnsi="Times New Roman"/>
                <w:lang w:val="ro-RO"/>
              </w:rPr>
            </w:pPr>
          </w:p>
        </w:tc>
        <w:tc>
          <w:tcPr>
            <w:tcW w:w="814" w:type="pct"/>
            <w:vMerge/>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15" w:type="pct"/>
            <w:vMerge/>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48" w:type="pct"/>
            <w:vMerge/>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626" w:type="pct"/>
            <w:vMerge/>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58"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S</w:t>
            </w:r>
          </w:p>
        </w:tc>
        <w:tc>
          <w:tcPr>
            <w:tcW w:w="184"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L</w:t>
            </w: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P</w:t>
            </w:r>
          </w:p>
        </w:tc>
        <w:tc>
          <w:tcPr>
            <w:tcW w:w="302"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V</w:t>
            </w:r>
          </w:p>
        </w:tc>
        <w:tc>
          <w:tcPr>
            <w:tcW w:w="333" w:type="pct"/>
            <w:tcBorders>
              <w:top w:val="single" w:sz="4" w:space="0" w:color="auto"/>
              <w:bottom w:val="single" w:sz="4" w:space="0" w:color="auto"/>
              <w:right w:val="single" w:sz="12" w:space="0" w:color="auto"/>
            </w:tcBorders>
          </w:tcPr>
          <w:p w:rsidR="009E3C17" w:rsidRPr="007E0AF2" w:rsidRDefault="009028BC" w:rsidP="00630753">
            <w:pPr>
              <w:pStyle w:val="NoSpacing"/>
              <w:tabs>
                <w:tab w:val="left" w:pos="10204"/>
              </w:tabs>
              <w:jc w:val="center"/>
              <w:rPr>
                <w:rFonts w:ascii="Times New Roman" w:hAnsi="Times New Roman"/>
                <w:lang w:val="ro-RO"/>
              </w:rPr>
            </w:pPr>
            <w:r w:rsidRPr="007E0AF2">
              <w:rPr>
                <w:rFonts w:ascii="Times New Roman" w:hAnsi="Times New Roman"/>
                <w:lang w:val="ro-RO"/>
              </w:rPr>
              <w:t>ETC</w:t>
            </w:r>
          </w:p>
        </w:tc>
        <w:tc>
          <w:tcPr>
            <w:tcW w:w="191"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S</w:t>
            </w:r>
          </w:p>
        </w:tc>
        <w:tc>
          <w:tcPr>
            <w:tcW w:w="230"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L</w:t>
            </w:r>
          </w:p>
        </w:tc>
        <w:tc>
          <w:tcPr>
            <w:tcW w:w="237"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P</w:t>
            </w:r>
          </w:p>
        </w:tc>
        <w:tc>
          <w:tcPr>
            <w:tcW w:w="18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V</w:t>
            </w:r>
          </w:p>
        </w:tc>
        <w:tc>
          <w:tcPr>
            <w:tcW w:w="276" w:type="pct"/>
            <w:tcBorders>
              <w:top w:val="single" w:sz="4" w:space="0" w:color="auto"/>
              <w:bottom w:val="single" w:sz="4" w:space="0" w:color="auto"/>
            </w:tcBorders>
          </w:tcPr>
          <w:p w:rsidR="009E3C17" w:rsidRPr="007E0AF2" w:rsidRDefault="009028BC" w:rsidP="00630753">
            <w:pPr>
              <w:pStyle w:val="NoSpacing"/>
              <w:tabs>
                <w:tab w:val="left" w:pos="10204"/>
              </w:tabs>
              <w:jc w:val="center"/>
              <w:rPr>
                <w:rFonts w:ascii="Times New Roman" w:hAnsi="Times New Roman"/>
                <w:lang w:val="ro-RO"/>
              </w:rPr>
            </w:pPr>
            <w:r w:rsidRPr="007E0AF2">
              <w:rPr>
                <w:rFonts w:ascii="Times New Roman" w:hAnsi="Times New Roman"/>
                <w:lang w:val="ro-RO"/>
              </w:rPr>
              <w:t>ETC</w:t>
            </w:r>
          </w:p>
        </w:tc>
      </w:tr>
      <w:tr w:rsidR="009E3C17" w:rsidRPr="007E0AF2" w:rsidTr="00AA55B8">
        <w:tc>
          <w:tcPr>
            <w:tcW w:w="5000" w:type="pct"/>
            <w:gridSpan w:val="17"/>
          </w:tcPr>
          <w:p w:rsidR="009E3C17" w:rsidRPr="007E0AF2" w:rsidRDefault="009028BC" w:rsidP="00630753">
            <w:pPr>
              <w:pStyle w:val="NoSpacing"/>
              <w:tabs>
                <w:tab w:val="left" w:pos="10204"/>
              </w:tabs>
              <w:jc w:val="center"/>
              <w:rPr>
                <w:rFonts w:ascii="Times New Roman" w:hAnsi="Times New Roman"/>
                <w:lang w:val="ro-RO"/>
              </w:rPr>
            </w:pPr>
            <w:r w:rsidRPr="007E0AF2">
              <w:rPr>
                <w:rFonts w:ascii="Times New Roman" w:hAnsi="Times New Roman"/>
                <w:lang w:val="ro-RO"/>
              </w:rPr>
              <w:t>Synthesis subjects</w:t>
            </w:r>
          </w:p>
        </w:tc>
      </w:tr>
      <w:tr w:rsidR="009F76CF" w:rsidRPr="007E0AF2" w:rsidTr="00AA55B8">
        <w:tc>
          <w:tcPr>
            <w:tcW w:w="264" w:type="pct"/>
            <w:tcBorders>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1.</w:t>
            </w:r>
          </w:p>
        </w:tc>
        <w:tc>
          <w:tcPr>
            <w:tcW w:w="814" w:type="pct"/>
            <w:tcBorders>
              <w:top w:val="single" w:sz="4" w:space="0" w:color="auto"/>
              <w:left w:val="single" w:sz="12" w:space="0" w:color="auto"/>
              <w:bottom w:val="single" w:sz="4" w:space="0" w:color="auto"/>
              <w:right w:val="single" w:sz="12" w:space="0" w:color="auto"/>
            </w:tcBorders>
          </w:tcPr>
          <w:p w:rsidR="009E3C17" w:rsidRPr="007E0AF2" w:rsidRDefault="0049263D" w:rsidP="00630753">
            <w:pPr>
              <w:pStyle w:val="NoSpacing"/>
              <w:tabs>
                <w:tab w:val="left" w:pos="10204"/>
              </w:tabs>
              <w:rPr>
                <w:rFonts w:ascii="Times New Roman" w:hAnsi="Times New Roman"/>
                <w:b/>
                <w:lang w:val="ro-RO"/>
              </w:rPr>
            </w:pPr>
            <w:r w:rsidRPr="007E0AF2">
              <w:rPr>
                <w:rFonts w:ascii="Times New Roman" w:hAnsi="Times New Roman"/>
                <w:lang w:val="ro-RO"/>
              </w:rPr>
              <w:t>Epistemology of</w:t>
            </w:r>
            <w:r w:rsidR="00082033" w:rsidRPr="007E0AF2">
              <w:rPr>
                <w:rFonts w:ascii="Times New Roman" w:hAnsi="Times New Roman"/>
                <w:lang w:val="ro-RO"/>
              </w:rPr>
              <w:t xml:space="preserve"> </w:t>
            </w:r>
            <w:r w:rsidRPr="007E0AF2">
              <w:rPr>
                <w:rFonts w:ascii="Times New Roman" w:hAnsi="Times New Roman"/>
                <w:lang w:val="ro-RO"/>
              </w:rPr>
              <w:t xml:space="preserve">psychother-apy - </w:t>
            </w:r>
            <w:r w:rsidRPr="007E0AF2">
              <w:rPr>
                <w:rFonts w:ascii="Times New Roman" w:hAnsi="Times New Roman"/>
                <w:b/>
                <w:lang w:val="ro-RO"/>
              </w:rPr>
              <w:t>Dr. A. Wilmes</w:t>
            </w:r>
          </w:p>
        </w:tc>
        <w:tc>
          <w:tcPr>
            <w:tcW w:w="315"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7E0AF2" w:rsidRDefault="001A3324" w:rsidP="00630753">
            <w:pPr>
              <w:pStyle w:val="NoSpacing"/>
              <w:tabs>
                <w:tab w:val="left" w:pos="10204"/>
              </w:tabs>
              <w:rPr>
                <w:rFonts w:ascii="Times New Roman" w:hAnsi="Times New Roman"/>
                <w:lang w:val="ro-RO"/>
              </w:rPr>
            </w:pPr>
            <w:r w:rsidRPr="007E0AF2">
              <w:rPr>
                <w:rFonts w:ascii="Times New Roman" w:hAnsi="Times New Roman"/>
                <w:lang w:val="ro-RO"/>
              </w:rPr>
              <w:t>CCF211</w:t>
            </w:r>
          </w:p>
        </w:tc>
        <w:tc>
          <w:tcPr>
            <w:tcW w:w="258"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4"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333" w:type="pct"/>
            <w:tcBorders>
              <w:top w:val="single" w:sz="4" w:space="0" w:color="auto"/>
              <w:bottom w:val="single" w:sz="4" w:space="0" w:color="auto"/>
              <w:right w:val="single" w:sz="12" w:space="0" w:color="auto"/>
            </w:tcBorders>
          </w:tcPr>
          <w:p w:rsidR="009E3C17" w:rsidRPr="007E0AF2" w:rsidRDefault="00701F7D"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91"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r>
      <w:tr w:rsidR="009F76CF" w:rsidRPr="007E0AF2" w:rsidTr="00AA55B8">
        <w:tc>
          <w:tcPr>
            <w:tcW w:w="264" w:type="pct"/>
            <w:tcBorders>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2.</w:t>
            </w:r>
          </w:p>
        </w:tc>
        <w:tc>
          <w:tcPr>
            <w:tcW w:w="814" w:type="pct"/>
            <w:tcBorders>
              <w:top w:val="single" w:sz="4" w:space="0" w:color="auto"/>
              <w:left w:val="single" w:sz="12" w:space="0" w:color="auto"/>
              <w:bottom w:val="single" w:sz="4" w:space="0" w:color="auto"/>
              <w:right w:val="single" w:sz="12" w:space="0" w:color="auto"/>
            </w:tcBorders>
          </w:tcPr>
          <w:p w:rsidR="009E3C17" w:rsidRPr="007E0AF2" w:rsidRDefault="00082033" w:rsidP="00630753">
            <w:pPr>
              <w:pStyle w:val="NoSpacing"/>
              <w:tabs>
                <w:tab w:val="left" w:pos="10204"/>
              </w:tabs>
              <w:rPr>
                <w:rFonts w:ascii="Times New Roman" w:hAnsi="Times New Roman"/>
                <w:lang w:val="ro-RO"/>
              </w:rPr>
            </w:pPr>
            <w:r w:rsidRPr="007E0AF2">
              <w:rPr>
                <w:rFonts w:ascii="Times New Roman" w:hAnsi="Times New Roman"/>
                <w:lang w:val="ro-RO"/>
              </w:rPr>
              <w:t>General principles of p</w:t>
            </w:r>
            <w:r w:rsidR="009E3C17" w:rsidRPr="007E0AF2">
              <w:rPr>
                <w:rFonts w:ascii="Times New Roman" w:hAnsi="Times New Roman"/>
                <w:lang w:val="ro-RO"/>
              </w:rPr>
              <w:t>sychopatho</w:t>
            </w:r>
            <w:r w:rsidR="00A339A8" w:rsidRPr="007E0AF2">
              <w:rPr>
                <w:rFonts w:ascii="Times New Roman" w:hAnsi="Times New Roman"/>
                <w:lang w:val="ro-RO"/>
              </w:rPr>
              <w:t>-</w:t>
            </w:r>
            <w:r w:rsidR="009E3C17" w:rsidRPr="007E0AF2">
              <w:rPr>
                <w:rFonts w:ascii="Times New Roman" w:hAnsi="Times New Roman"/>
                <w:lang w:val="ro-RO"/>
              </w:rPr>
              <w:t>lo</w:t>
            </w:r>
            <w:r w:rsidR="00A339A8" w:rsidRPr="007E0AF2">
              <w:rPr>
                <w:rFonts w:ascii="Times New Roman" w:hAnsi="Times New Roman"/>
                <w:lang w:val="ro-RO"/>
              </w:rPr>
              <w:t>g</w:t>
            </w:r>
            <w:r w:rsidRPr="007E0AF2">
              <w:rPr>
                <w:rFonts w:ascii="Times New Roman" w:hAnsi="Times New Roman"/>
                <w:lang w:val="ro-RO"/>
              </w:rPr>
              <w:t>yand clinical s</w:t>
            </w:r>
            <w:r w:rsidR="009E3C17" w:rsidRPr="007E0AF2">
              <w:rPr>
                <w:rFonts w:ascii="Times New Roman" w:hAnsi="Times New Roman"/>
                <w:lang w:val="ro-RO"/>
              </w:rPr>
              <w:t xml:space="preserve">emiology – </w:t>
            </w:r>
            <w:r w:rsidR="009E3C17" w:rsidRPr="007E0AF2">
              <w:rPr>
                <w:rFonts w:ascii="Times New Roman" w:hAnsi="Times New Roman"/>
                <w:b/>
                <w:lang w:val="ro-RO"/>
              </w:rPr>
              <w:t>MD Dr. D. Reisz</w:t>
            </w:r>
          </w:p>
        </w:tc>
        <w:tc>
          <w:tcPr>
            <w:tcW w:w="315"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7E0AF2" w:rsidRDefault="001A3324" w:rsidP="00630753">
            <w:pPr>
              <w:pStyle w:val="NoSpacing"/>
              <w:tabs>
                <w:tab w:val="left" w:pos="10204"/>
              </w:tabs>
              <w:rPr>
                <w:rFonts w:ascii="Times New Roman" w:hAnsi="Times New Roman"/>
                <w:lang w:val="ro-RO"/>
              </w:rPr>
            </w:pPr>
            <w:r w:rsidRPr="007E0AF2">
              <w:rPr>
                <w:rFonts w:ascii="Times New Roman" w:hAnsi="Times New Roman"/>
                <w:lang w:val="ro-RO"/>
              </w:rPr>
              <w:t>CCF212</w:t>
            </w:r>
          </w:p>
        </w:tc>
        <w:tc>
          <w:tcPr>
            <w:tcW w:w="258"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Pr="007E0AF2" w:rsidRDefault="00F20D13"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333" w:type="pct"/>
            <w:tcBorders>
              <w:top w:val="single" w:sz="4" w:space="0" w:color="auto"/>
              <w:bottom w:val="single" w:sz="4" w:space="0" w:color="auto"/>
              <w:right w:val="single" w:sz="12" w:space="0" w:color="auto"/>
            </w:tcBorders>
          </w:tcPr>
          <w:p w:rsidR="009E3C17" w:rsidRPr="007E0AF2" w:rsidRDefault="00BE6A55" w:rsidP="00630753">
            <w:pPr>
              <w:pStyle w:val="NoSpacing"/>
              <w:tabs>
                <w:tab w:val="left" w:pos="10204"/>
              </w:tabs>
              <w:jc w:val="center"/>
              <w:rPr>
                <w:rFonts w:ascii="Times New Roman" w:hAnsi="Times New Roman"/>
                <w:lang w:val="ro-RO"/>
              </w:rPr>
            </w:pPr>
            <w:r w:rsidRPr="007E0AF2">
              <w:rPr>
                <w:rFonts w:ascii="Times New Roman" w:hAnsi="Times New Roman"/>
                <w:lang w:val="ro-RO"/>
              </w:rPr>
              <w:t>5</w:t>
            </w:r>
          </w:p>
        </w:tc>
        <w:tc>
          <w:tcPr>
            <w:tcW w:w="191"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r>
      <w:tr w:rsidR="009F76CF" w:rsidRPr="007E0AF2" w:rsidTr="00AA55B8">
        <w:tc>
          <w:tcPr>
            <w:tcW w:w="264" w:type="pct"/>
            <w:tcBorders>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3.</w:t>
            </w:r>
          </w:p>
        </w:tc>
        <w:tc>
          <w:tcPr>
            <w:tcW w:w="814" w:type="pct"/>
            <w:tcBorders>
              <w:top w:val="single" w:sz="4" w:space="0" w:color="auto"/>
              <w:left w:val="single" w:sz="12" w:space="0" w:color="auto"/>
              <w:bottom w:val="single" w:sz="4" w:space="0" w:color="auto"/>
              <w:right w:val="single" w:sz="12" w:space="0" w:color="auto"/>
            </w:tcBorders>
          </w:tcPr>
          <w:p w:rsidR="009E3C17" w:rsidRPr="007E0AF2" w:rsidRDefault="001A26C5" w:rsidP="00630753">
            <w:pPr>
              <w:pStyle w:val="NoSpacing"/>
              <w:tabs>
                <w:tab w:val="left" w:pos="10204"/>
              </w:tabs>
              <w:rPr>
                <w:rFonts w:ascii="Times New Roman" w:hAnsi="Times New Roman"/>
                <w:b/>
                <w:lang w:val="ro-RO"/>
              </w:rPr>
            </w:pPr>
            <w:r>
              <w:rPr>
                <w:rFonts w:ascii="Times New Roman" w:hAnsi="Times New Roman"/>
                <w:lang w:val="ro-RO"/>
              </w:rPr>
              <w:t>Person</w:t>
            </w:r>
            <w:r w:rsidR="00FD249B" w:rsidRPr="007E0AF2">
              <w:rPr>
                <w:rFonts w:ascii="Times New Roman" w:hAnsi="Times New Roman"/>
                <w:lang w:val="ro-RO"/>
              </w:rPr>
              <w:t xml:space="preserve">al branding – </w:t>
            </w:r>
            <w:r w:rsidR="00FD249B" w:rsidRPr="007E0AF2">
              <w:rPr>
                <w:rFonts w:ascii="Times New Roman" w:hAnsi="Times New Roman"/>
                <w:b/>
                <w:lang w:val="ro-RO"/>
              </w:rPr>
              <w:t>Dr. O. Barbu</w:t>
            </w:r>
          </w:p>
        </w:tc>
        <w:tc>
          <w:tcPr>
            <w:tcW w:w="315"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7E0AF2" w:rsidRDefault="001A3324" w:rsidP="00630753">
            <w:pPr>
              <w:pStyle w:val="NoSpacing"/>
              <w:tabs>
                <w:tab w:val="left" w:pos="10204"/>
              </w:tabs>
              <w:rPr>
                <w:rFonts w:ascii="Times New Roman" w:hAnsi="Times New Roman"/>
                <w:lang w:val="ro-RO"/>
              </w:rPr>
            </w:pPr>
            <w:r w:rsidRPr="007E0AF2">
              <w:rPr>
                <w:rFonts w:ascii="Times New Roman" w:hAnsi="Times New Roman"/>
                <w:lang w:val="ro-RO"/>
              </w:rPr>
              <w:t>CCF213</w:t>
            </w:r>
          </w:p>
        </w:tc>
        <w:tc>
          <w:tcPr>
            <w:tcW w:w="258"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F20D13"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302"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333" w:type="pct"/>
            <w:tcBorders>
              <w:top w:val="single" w:sz="4"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4</w:t>
            </w:r>
          </w:p>
        </w:tc>
        <w:tc>
          <w:tcPr>
            <w:tcW w:w="191"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r>
      <w:tr w:rsidR="00341A13" w:rsidRPr="007E0AF2" w:rsidTr="00AA55B8">
        <w:tc>
          <w:tcPr>
            <w:tcW w:w="264" w:type="pct"/>
            <w:tcBorders>
              <w:right w:val="single" w:sz="12" w:space="0" w:color="auto"/>
            </w:tcBorders>
          </w:tcPr>
          <w:p w:rsidR="00341A13" w:rsidRPr="007E0AF2" w:rsidRDefault="00A34237" w:rsidP="00630753">
            <w:pPr>
              <w:pStyle w:val="NoSpacing"/>
              <w:tabs>
                <w:tab w:val="left" w:pos="10204"/>
              </w:tabs>
              <w:rPr>
                <w:rFonts w:ascii="Times New Roman" w:hAnsi="Times New Roman"/>
                <w:lang w:val="ro-RO"/>
              </w:rPr>
            </w:pPr>
            <w:r w:rsidRPr="007E0AF2">
              <w:rPr>
                <w:rFonts w:ascii="Times New Roman" w:hAnsi="Times New Roman"/>
                <w:lang w:val="ro-RO"/>
              </w:rPr>
              <w:t>4.</w:t>
            </w:r>
          </w:p>
        </w:tc>
        <w:tc>
          <w:tcPr>
            <w:tcW w:w="814" w:type="pct"/>
            <w:tcBorders>
              <w:top w:val="single" w:sz="4" w:space="0" w:color="auto"/>
              <w:left w:val="single" w:sz="12" w:space="0" w:color="auto"/>
              <w:bottom w:val="single" w:sz="4" w:space="0" w:color="auto"/>
              <w:right w:val="single" w:sz="12" w:space="0" w:color="auto"/>
            </w:tcBorders>
          </w:tcPr>
          <w:p w:rsidR="00341A13" w:rsidRPr="007E0AF2" w:rsidRDefault="00A34237" w:rsidP="00AA53C2">
            <w:pPr>
              <w:pStyle w:val="NoSpacing"/>
              <w:tabs>
                <w:tab w:val="left" w:pos="10204"/>
              </w:tabs>
              <w:rPr>
                <w:rFonts w:ascii="Times New Roman" w:hAnsi="Times New Roman"/>
                <w:lang w:val="ro-RO"/>
              </w:rPr>
            </w:pPr>
            <w:r w:rsidRPr="007E0AF2">
              <w:rPr>
                <w:rFonts w:ascii="Times New Roman" w:hAnsi="Times New Roman"/>
                <w:lang w:val="ro-RO"/>
              </w:rPr>
              <w:t xml:space="preserve">Philosophy with children – </w:t>
            </w:r>
            <w:r w:rsidR="003A3C06" w:rsidRPr="007E0AF2">
              <w:rPr>
                <w:rFonts w:ascii="Times New Roman" w:hAnsi="Times New Roman"/>
                <w:b/>
                <w:lang w:val="ro-RO"/>
              </w:rPr>
              <w:t>Dr. F</w:t>
            </w:r>
            <w:r w:rsidRPr="007E0AF2">
              <w:rPr>
                <w:rFonts w:ascii="Times New Roman" w:hAnsi="Times New Roman"/>
                <w:b/>
                <w:lang w:val="ro-RO"/>
              </w:rPr>
              <w:t xml:space="preserve">. </w:t>
            </w:r>
            <w:r w:rsidR="003A3C06" w:rsidRPr="007E0AF2">
              <w:rPr>
                <w:rFonts w:ascii="Times New Roman" w:hAnsi="Times New Roman"/>
                <w:b/>
                <w:lang w:val="ro-RO"/>
              </w:rPr>
              <w:t>Bierre</w:t>
            </w:r>
            <w:r w:rsidRPr="007E0AF2">
              <w:rPr>
                <w:rFonts w:ascii="Times New Roman" w:hAnsi="Times New Roman"/>
                <w:lang w:val="ro-RO"/>
              </w:rPr>
              <w:t xml:space="preserve"> (P) /</w:t>
            </w:r>
            <w:r w:rsidRPr="007E0AF2">
              <w:rPr>
                <w:rFonts w:ascii="Times New Roman" w:hAnsi="Times New Roman"/>
                <w:b/>
                <w:lang w:val="ro-RO"/>
              </w:rPr>
              <w:t>Dr. F. Lobont</w:t>
            </w:r>
            <w:r w:rsidRPr="007E0AF2">
              <w:rPr>
                <w:rFonts w:ascii="Times New Roman" w:hAnsi="Times New Roman"/>
                <w:lang w:val="ro-RO"/>
              </w:rPr>
              <w:t xml:space="preserve"> (C, P)</w:t>
            </w:r>
          </w:p>
        </w:tc>
        <w:tc>
          <w:tcPr>
            <w:tcW w:w="315" w:type="pct"/>
            <w:tcBorders>
              <w:top w:val="single" w:sz="4" w:space="0" w:color="auto"/>
              <w:left w:val="single" w:sz="12" w:space="0" w:color="auto"/>
              <w:bottom w:val="single" w:sz="4" w:space="0" w:color="auto"/>
              <w:right w:val="single" w:sz="12" w:space="0" w:color="auto"/>
            </w:tcBorders>
          </w:tcPr>
          <w:p w:rsidR="00341A13" w:rsidRPr="007E0AF2" w:rsidRDefault="00A34237" w:rsidP="00630753">
            <w:pPr>
              <w:pStyle w:val="NoSpacing"/>
              <w:tabs>
                <w:tab w:val="left" w:pos="10204"/>
              </w:tabs>
              <w:rPr>
                <w:rFonts w:ascii="Times New Roman" w:hAnsi="Times New Roman"/>
                <w:lang w:val="ro-RO"/>
              </w:rPr>
            </w:pPr>
            <w:r w:rsidRPr="007E0AF2">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341A13" w:rsidRPr="007E0AF2" w:rsidRDefault="00A34237" w:rsidP="00630753">
            <w:pPr>
              <w:pStyle w:val="NoSpacing"/>
              <w:tabs>
                <w:tab w:val="left" w:pos="10204"/>
              </w:tabs>
              <w:rPr>
                <w:rFonts w:ascii="Times New Roman" w:hAnsi="Times New Roman"/>
                <w:lang w:val="ro-RO"/>
              </w:rPr>
            </w:pPr>
            <w:r w:rsidRPr="007E0AF2">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1B5196" w:rsidRPr="007E0AF2" w:rsidRDefault="001A3324" w:rsidP="00630753">
            <w:pPr>
              <w:pStyle w:val="NoSpacing"/>
              <w:tabs>
                <w:tab w:val="left" w:pos="10204"/>
              </w:tabs>
              <w:rPr>
                <w:rFonts w:ascii="Times New Roman" w:hAnsi="Times New Roman"/>
                <w:lang w:val="ro-RO"/>
              </w:rPr>
            </w:pPr>
            <w:r w:rsidRPr="007E0AF2">
              <w:rPr>
                <w:rFonts w:ascii="Times New Roman" w:hAnsi="Times New Roman"/>
                <w:lang w:val="ro-RO"/>
              </w:rPr>
              <w:t>CCF214/</w:t>
            </w:r>
          </w:p>
          <w:p w:rsidR="00341A13" w:rsidRPr="007E0AF2" w:rsidRDefault="001A3324" w:rsidP="00630753">
            <w:pPr>
              <w:pStyle w:val="NoSpacing"/>
              <w:tabs>
                <w:tab w:val="left" w:pos="10204"/>
              </w:tabs>
              <w:rPr>
                <w:rFonts w:ascii="Times New Roman" w:hAnsi="Times New Roman"/>
                <w:lang w:val="ro-RO"/>
              </w:rPr>
            </w:pPr>
            <w:r w:rsidRPr="007E0AF2">
              <w:rPr>
                <w:rFonts w:ascii="Times New Roman" w:hAnsi="Times New Roman"/>
                <w:lang w:val="ro-RO"/>
              </w:rPr>
              <w:t>CCF221</w:t>
            </w:r>
          </w:p>
        </w:tc>
        <w:tc>
          <w:tcPr>
            <w:tcW w:w="258" w:type="pct"/>
            <w:tcBorders>
              <w:top w:val="single" w:sz="4" w:space="0" w:color="auto"/>
              <w:left w:val="single" w:sz="12" w:space="0" w:color="auto"/>
              <w:bottom w:val="single" w:sz="4" w:space="0" w:color="auto"/>
            </w:tcBorders>
          </w:tcPr>
          <w:p w:rsidR="00341A13" w:rsidRPr="007E0AF2" w:rsidRDefault="00A34237"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78" w:type="pct"/>
            <w:tcBorders>
              <w:top w:val="single" w:sz="4" w:space="0" w:color="auto"/>
              <w:bottom w:val="single" w:sz="4" w:space="0" w:color="auto"/>
            </w:tcBorders>
          </w:tcPr>
          <w:p w:rsidR="00341A13" w:rsidRPr="007E0AF2" w:rsidRDefault="00341A13"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341A13" w:rsidRPr="007E0AF2" w:rsidRDefault="00341A13"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341A13" w:rsidRPr="007E0AF2" w:rsidRDefault="00EF0640"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302" w:type="pct"/>
            <w:tcBorders>
              <w:top w:val="single" w:sz="4" w:space="0" w:color="auto"/>
              <w:bottom w:val="single" w:sz="4" w:space="0" w:color="auto"/>
            </w:tcBorders>
          </w:tcPr>
          <w:p w:rsidR="00341A13" w:rsidRPr="007E0AF2" w:rsidRDefault="00A34237" w:rsidP="00630753">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333" w:type="pct"/>
            <w:tcBorders>
              <w:top w:val="single" w:sz="4" w:space="0" w:color="auto"/>
              <w:bottom w:val="single" w:sz="4" w:space="0" w:color="auto"/>
              <w:right w:val="single" w:sz="12" w:space="0" w:color="auto"/>
            </w:tcBorders>
          </w:tcPr>
          <w:p w:rsidR="00341A13" w:rsidRPr="007E0AF2" w:rsidRDefault="00701F7D" w:rsidP="00630753">
            <w:pPr>
              <w:pStyle w:val="NoSpacing"/>
              <w:tabs>
                <w:tab w:val="left" w:pos="10204"/>
              </w:tabs>
              <w:jc w:val="center"/>
              <w:rPr>
                <w:rFonts w:ascii="Times New Roman" w:hAnsi="Times New Roman"/>
                <w:lang w:val="ro-RO"/>
              </w:rPr>
            </w:pPr>
            <w:r w:rsidRPr="00701F7D">
              <w:rPr>
                <w:rFonts w:ascii="Times New Roman" w:hAnsi="Times New Roman"/>
                <w:color w:val="FF0000"/>
                <w:lang w:val="ro-RO"/>
              </w:rPr>
              <w:t>4</w:t>
            </w:r>
          </w:p>
        </w:tc>
        <w:tc>
          <w:tcPr>
            <w:tcW w:w="191" w:type="pct"/>
            <w:tcBorders>
              <w:top w:val="single" w:sz="4" w:space="0" w:color="auto"/>
              <w:left w:val="single" w:sz="12" w:space="0" w:color="auto"/>
              <w:bottom w:val="single" w:sz="4" w:space="0" w:color="auto"/>
            </w:tcBorders>
          </w:tcPr>
          <w:p w:rsidR="00341A13" w:rsidRPr="007E0AF2" w:rsidRDefault="00341A13"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341A13" w:rsidRPr="007E0AF2" w:rsidRDefault="00341A13"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341A13" w:rsidRPr="007E0AF2" w:rsidRDefault="00341A13"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341A13" w:rsidRPr="007E0AF2" w:rsidRDefault="00A34237" w:rsidP="00630753">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188" w:type="pct"/>
            <w:tcBorders>
              <w:top w:val="single" w:sz="4" w:space="0" w:color="auto"/>
              <w:bottom w:val="single" w:sz="4" w:space="0" w:color="auto"/>
            </w:tcBorders>
          </w:tcPr>
          <w:p w:rsidR="00341A13" w:rsidRPr="007E0AF2" w:rsidRDefault="00A34237" w:rsidP="00630753">
            <w:pPr>
              <w:pStyle w:val="NoSpacing"/>
              <w:tabs>
                <w:tab w:val="left" w:pos="10204"/>
              </w:tabs>
              <w:jc w:val="center"/>
              <w:rPr>
                <w:rFonts w:ascii="Times New Roman" w:hAnsi="Times New Roman"/>
                <w:lang w:val="ro-RO"/>
              </w:rPr>
            </w:pPr>
            <w:r w:rsidRPr="007E0AF2">
              <w:rPr>
                <w:rFonts w:ascii="Times New Roman" w:hAnsi="Times New Roman"/>
                <w:lang w:val="ro-RO"/>
              </w:rPr>
              <w:t>E</w:t>
            </w:r>
          </w:p>
        </w:tc>
        <w:tc>
          <w:tcPr>
            <w:tcW w:w="276" w:type="pct"/>
            <w:tcBorders>
              <w:top w:val="single" w:sz="4" w:space="0" w:color="auto"/>
              <w:bottom w:val="single" w:sz="4" w:space="0" w:color="auto"/>
            </w:tcBorders>
          </w:tcPr>
          <w:p w:rsidR="00341A13" w:rsidRPr="007E0AF2" w:rsidRDefault="00A34237" w:rsidP="00630753">
            <w:pPr>
              <w:pStyle w:val="NoSpacing"/>
              <w:tabs>
                <w:tab w:val="left" w:pos="10204"/>
              </w:tabs>
              <w:jc w:val="center"/>
              <w:rPr>
                <w:rFonts w:ascii="Times New Roman" w:hAnsi="Times New Roman"/>
                <w:lang w:val="ro-RO"/>
              </w:rPr>
            </w:pPr>
            <w:r w:rsidRPr="007E0AF2">
              <w:rPr>
                <w:rFonts w:ascii="Times New Roman" w:hAnsi="Times New Roman"/>
                <w:lang w:val="ro-RO"/>
              </w:rPr>
              <w:t>4</w:t>
            </w:r>
          </w:p>
        </w:tc>
      </w:tr>
      <w:tr w:rsidR="009F76CF" w:rsidRPr="007E0AF2" w:rsidTr="00AA55B8">
        <w:tc>
          <w:tcPr>
            <w:tcW w:w="264" w:type="pct"/>
            <w:tcBorders>
              <w:right w:val="single" w:sz="12" w:space="0" w:color="auto"/>
            </w:tcBorders>
          </w:tcPr>
          <w:p w:rsidR="009E3C17" w:rsidRPr="007E0AF2" w:rsidRDefault="00A34237" w:rsidP="00630753">
            <w:pPr>
              <w:pStyle w:val="NoSpacing"/>
              <w:tabs>
                <w:tab w:val="left" w:pos="10204"/>
              </w:tabs>
              <w:rPr>
                <w:rFonts w:ascii="Times New Roman" w:hAnsi="Times New Roman"/>
                <w:lang w:val="ro-RO"/>
              </w:rPr>
            </w:pPr>
            <w:r w:rsidRPr="007E0AF2">
              <w:rPr>
                <w:rFonts w:ascii="Times New Roman" w:hAnsi="Times New Roman"/>
                <w:lang w:val="ro-RO"/>
              </w:rPr>
              <w:t>5</w:t>
            </w:r>
            <w:r w:rsidR="009E3C17" w:rsidRPr="007E0AF2">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9E3C17" w:rsidRPr="007E0AF2" w:rsidRDefault="009E3C17" w:rsidP="00FD249B">
            <w:pPr>
              <w:pStyle w:val="NoSpacing"/>
              <w:tabs>
                <w:tab w:val="left" w:pos="10204"/>
              </w:tabs>
              <w:rPr>
                <w:rFonts w:ascii="Times New Roman" w:hAnsi="Times New Roman"/>
                <w:lang w:val="ro-RO"/>
              </w:rPr>
            </w:pPr>
            <w:r w:rsidRPr="007E0AF2">
              <w:rPr>
                <w:rFonts w:ascii="Times New Roman" w:hAnsi="Times New Roman"/>
                <w:lang w:val="ro-RO"/>
              </w:rPr>
              <w:t xml:space="preserve">Introduction to practical ethics – </w:t>
            </w:r>
            <w:r w:rsidR="00FD249B" w:rsidRPr="007E0AF2">
              <w:rPr>
                <w:rFonts w:ascii="Times New Roman" w:hAnsi="Times New Roman"/>
                <w:b/>
                <w:lang w:val="ro-RO"/>
              </w:rPr>
              <w:t>Prof</w:t>
            </w:r>
            <w:r w:rsidRPr="007E0AF2">
              <w:rPr>
                <w:rFonts w:ascii="Times New Roman" w:hAnsi="Times New Roman"/>
                <w:b/>
                <w:lang w:val="ro-RO"/>
              </w:rPr>
              <w:t>.</w:t>
            </w:r>
            <w:r w:rsidR="00FD249B" w:rsidRPr="007E0AF2">
              <w:rPr>
                <w:rFonts w:ascii="Times New Roman" w:hAnsi="Times New Roman"/>
                <w:b/>
                <w:lang w:val="ro-RO"/>
              </w:rPr>
              <w:t xml:space="preserve"> R. Manning</w:t>
            </w:r>
          </w:p>
        </w:tc>
        <w:tc>
          <w:tcPr>
            <w:tcW w:w="315"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7E0AF2" w:rsidRDefault="001A3324" w:rsidP="00630753">
            <w:pPr>
              <w:pStyle w:val="NoSpacing"/>
              <w:tabs>
                <w:tab w:val="left" w:pos="10204"/>
              </w:tabs>
              <w:rPr>
                <w:rFonts w:ascii="Times New Roman" w:hAnsi="Times New Roman"/>
                <w:lang w:val="ro-RO"/>
              </w:rPr>
            </w:pPr>
            <w:r w:rsidRPr="007E0AF2">
              <w:rPr>
                <w:rFonts w:ascii="Times New Roman" w:hAnsi="Times New Roman"/>
                <w:lang w:val="ro-RO"/>
              </w:rPr>
              <w:t>CCF215</w:t>
            </w:r>
          </w:p>
        </w:tc>
        <w:tc>
          <w:tcPr>
            <w:tcW w:w="258"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333" w:type="pct"/>
            <w:tcBorders>
              <w:top w:val="single" w:sz="4" w:space="0" w:color="auto"/>
              <w:bottom w:val="single" w:sz="4" w:space="0" w:color="auto"/>
              <w:right w:val="single" w:sz="12" w:space="0" w:color="auto"/>
            </w:tcBorders>
          </w:tcPr>
          <w:p w:rsidR="009E3C17" w:rsidRPr="007E0AF2" w:rsidRDefault="00AA55B8" w:rsidP="00630753">
            <w:pPr>
              <w:pStyle w:val="NoSpacing"/>
              <w:tabs>
                <w:tab w:val="left" w:pos="10204"/>
              </w:tabs>
              <w:jc w:val="center"/>
              <w:rPr>
                <w:rFonts w:ascii="Times New Roman" w:hAnsi="Times New Roman"/>
                <w:lang w:val="ro-RO"/>
              </w:rPr>
            </w:pPr>
            <w:r w:rsidRPr="00701F7D">
              <w:rPr>
                <w:rFonts w:ascii="Times New Roman" w:hAnsi="Times New Roman"/>
                <w:color w:val="FF0000"/>
                <w:lang w:val="ro-RO"/>
              </w:rPr>
              <w:t>3</w:t>
            </w:r>
          </w:p>
        </w:tc>
        <w:tc>
          <w:tcPr>
            <w:tcW w:w="191"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r>
      <w:tr w:rsidR="009F76CF" w:rsidRPr="007E0AF2" w:rsidTr="00AA55B8">
        <w:tc>
          <w:tcPr>
            <w:tcW w:w="264" w:type="pct"/>
            <w:tcBorders>
              <w:right w:val="single" w:sz="12" w:space="0" w:color="auto"/>
            </w:tcBorders>
          </w:tcPr>
          <w:p w:rsidR="009E3C17" w:rsidRPr="007E0AF2" w:rsidRDefault="00A34237" w:rsidP="00630753">
            <w:pPr>
              <w:pStyle w:val="NoSpacing"/>
              <w:tabs>
                <w:tab w:val="left" w:pos="10204"/>
              </w:tabs>
              <w:rPr>
                <w:rFonts w:ascii="Times New Roman" w:hAnsi="Times New Roman"/>
                <w:lang w:val="ro-RO"/>
              </w:rPr>
            </w:pPr>
            <w:r w:rsidRPr="007E0AF2">
              <w:rPr>
                <w:rFonts w:ascii="Times New Roman" w:hAnsi="Times New Roman"/>
                <w:lang w:val="ro-RO"/>
              </w:rPr>
              <w:t>6</w:t>
            </w:r>
            <w:r w:rsidR="009E3C17" w:rsidRPr="007E0AF2">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9E3C17" w:rsidRPr="007E0AF2" w:rsidRDefault="009F76CF" w:rsidP="00630753">
            <w:pPr>
              <w:pStyle w:val="NoSpacing"/>
              <w:tabs>
                <w:tab w:val="left" w:pos="10204"/>
              </w:tabs>
              <w:rPr>
                <w:rFonts w:ascii="Times New Roman" w:hAnsi="Times New Roman"/>
                <w:lang w:val="ro-RO"/>
              </w:rPr>
            </w:pPr>
            <w:r w:rsidRPr="007E0AF2">
              <w:rPr>
                <w:rFonts w:ascii="Times New Roman" w:hAnsi="Times New Roman"/>
                <w:lang w:val="ro-RO"/>
              </w:rPr>
              <w:t xml:space="preserve">Counselling skills – </w:t>
            </w:r>
            <w:r w:rsidRPr="007E0AF2">
              <w:rPr>
                <w:rFonts w:ascii="Times New Roman" w:hAnsi="Times New Roman"/>
                <w:b/>
                <w:lang w:val="ro-RO"/>
              </w:rPr>
              <w:t>D</w:t>
            </w:r>
            <w:r w:rsidR="009E3C17" w:rsidRPr="007E0AF2">
              <w:rPr>
                <w:rFonts w:ascii="Times New Roman" w:hAnsi="Times New Roman"/>
                <w:b/>
                <w:lang w:val="ro-RO"/>
              </w:rPr>
              <w:t>r. A. Ionescu</w:t>
            </w:r>
          </w:p>
        </w:tc>
        <w:tc>
          <w:tcPr>
            <w:tcW w:w="315"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7E0AF2" w:rsidRDefault="001A3324" w:rsidP="00630753">
            <w:pPr>
              <w:pStyle w:val="NoSpacing"/>
              <w:tabs>
                <w:tab w:val="left" w:pos="10204"/>
              </w:tabs>
              <w:rPr>
                <w:rFonts w:ascii="Times New Roman" w:hAnsi="Times New Roman"/>
                <w:lang w:val="ro-RO"/>
              </w:rPr>
            </w:pPr>
            <w:r w:rsidRPr="007E0AF2">
              <w:rPr>
                <w:rFonts w:ascii="Times New Roman" w:hAnsi="Times New Roman"/>
                <w:lang w:val="ro-RO"/>
              </w:rPr>
              <w:t>CCF222</w:t>
            </w:r>
          </w:p>
        </w:tc>
        <w:tc>
          <w:tcPr>
            <w:tcW w:w="258" w:type="pct"/>
            <w:tcBorders>
              <w:top w:val="single" w:sz="4" w:space="0" w:color="auto"/>
              <w:lef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33" w:type="pct"/>
            <w:tcBorders>
              <w:top w:val="single" w:sz="4"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91"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7E0AF2" w:rsidRDefault="003671DC" w:rsidP="00630753">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18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276"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4</w:t>
            </w:r>
          </w:p>
        </w:tc>
      </w:tr>
      <w:tr w:rsidR="00BE6A55" w:rsidRPr="007E0AF2" w:rsidTr="00AA55B8">
        <w:tc>
          <w:tcPr>
            <w:tcW w:w="264" w:type="pct"/>
            <w:tcBorders>
              <w:right w:val="single" w:sz="12" w:space="0" w:color="auto"/>
            </w:tcBorders>
          </w:tcPr>
          <w:p w:rsidR="00BE6A55" w:rsidRPr="007E0AF2" w:rsidRDefault="001E0E5D" w:rsidP="00630753">
            <w:pPr>
              <w:pStyle w:val="NoSpacing"/>
              <w:tabs>
                <w:tab w:val="left" w:pos="10204"/>
              </w:tabs>
              <w:rPr>
                <w:rFonts w:ascii="Times New Roman" w:hAnsi="Times New Roman"/>
                <w:lang w:val="ro-RO"/>
              </w:rPr>
            </w:pPr>
            <w:r w:rsidRPr="007E0AF2">
              <w:rPr>
                <w:rFonts w:ascii="Times New Roman" w:hAnsi="Times New Roman"/>
                <w:lang w:val="ro-RO"/>
              </w:rPr>
              <w:t>7</w:t>
            </w:r>
            <w:r w:rsidR="00BE6A55" w:rsidRPr="007E0AF2">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BE6A55" w:rsidRPr="007E0AF2" w:rsidRDefault="00EF0640" w:rsidP="00EF0640">
            <w:pPr>
              <w:pStyle w:val="NoSpacing"/>
              <w:tabs>
                <w:tab w:val="left" w:pos="10204"/>
              </w:tabs>
              <w:rPr>
                <w:rFonts w:ascii="Times New Roman" w:hAnsi="Times New Roman"/>
                <w:b/>
                <w:lang w:val="ro-RO"/>
              </w:rPr>
            </w:pPr>
            <w:r w:rsidRPr="007E0AF2">
              <w:rPr>
                <w:rFonts w:ascii="Times New Roman" w:hAnsi="Times New Roman"/>
                <w:lang w:val="ro-RO"/>
              </w:rPr>
              <w:t>Applications of critical thinking în counselling</w:t>
            </w:r>
            <w:r w:rsidR="00082033" w:rsidRPr="007E0AF2">
              <w:rPr>
                <w:rFonts w:ascii="Times New Roman" w:hAnsi="Times New Roman"/>
                <w:lang w:val="ro-RO"/>
              </w:rPr>
              <w:t>, mediation</w:t>
            </w:r>
            <w:r w:rsidRPr="007E0AF2">
              <w:rPr>
                <w:rFonts w:ascii="Times New Roman" w:hAnsi="Times New Roman"/>
                <w:lang w:val="ro-RO"/>
              </w:rPr>
              <w:t xml:space="preserve"> and communica-tion </w:t>
            </w:r>
            <w:r w:rsidR="00BE6A55" w:rsidRPr="007E0AF2">
              <w:rPr>
                <w:rFonts w:ascii="Times New Roman" w:hAnsi="Times New Roman"/>
                <w:lang w:val="ro-RO"/>
              </w:rPr>
              <w:t xml:space="preserve">– </w:t>
            </w:r>
            <w:r w:rsidR="00BE6A55" w:rsidRPr="007E0AF2">
              <w:rPr>
                <w:rFonts w:ascii="Times New Roman" w:hAnsi="Times New Roman"/>
                <w:b/>
                <w:lang w:val="ro-RO"/>
              </w:rPr>
              <w:t>Prof. Gh. Clitan</w:t>
            </w:r>
          </w:p>
        </w:tc>
        <w:tc>
          <w:tcPr>
            <w:tcW w:w="315" w:type="pct"/>
            <w:tcBorders>
              <w:top w:val="single" w:sz="4" w:space="0" w:color="auto"/>
              <w:left w:val="single" w:sz="12" w:space="0" w:color="auto"/>
              <w:bottom w:val="single" w:sz="4" w:space="0" w:color="auto"/>
              <w:right w:val="single" w:sz="12" w:space="0" w:color="auto"/>
            </w:tcBorders>
          </w:tcPr>
          <w:p w:rsidR="00BE6A55" w:rsidRPr="007E0AF2" w:rsidRDefault="00BE6A55" w:rsidP="00630753">
            <w:pPr>
              <w:pStyle w:val="NoSpacing"/>
              <w:tabs>
                <w:tab w:val="left" w:pos="10204"/>
              </w:tabs>
              <w:rPr>
                <w:rFonts w:ascii="Times New Roman" w:hAnsi="Times New Roman"/>
                <w:lang w:val="ro-RO"/>
              </w:rPr>
            </w:pPr>
            <w:r w:rsidRPr="007E0AF2">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BE6A55" w:rsidRPr="007E0AF2" w:rsidRDefault="00BE6A55" w:rsidP="00630753">
            <w:pPr>
              <w:pStyle w:val="NoSpacing"/>
              <w:tabs>
                <w:tab w:val="left" w:pos="10204"/>
              </w:tabs>
              <w:rPr>
                <w:rFonts w:ascii="Times New Roman" w:hAnsi="Times New Roman"/>
                <w:lang w:val="ro-RO"/>
              </w:rPr>
            </w:pPr>
          </w:p>
        </w:tc>
        <w:tc>
          <w:tcPr>
            <w:tcW w:w="626" w:type="pct"/>
            <w:tcBorders>
              <w:top w:val="single" w:sz="4" w:space="0" w:color="auto"/>
              <w:left w:val="single" w:sz="12" w:space="0" w:color="auto"/>
              <w:bottom w:val="single" w:sz="4" w:space="0" w:color="auto"/>
              <w:right w:val="single" w:sz="12" w:space="0" w:color="auto"/>
            </w:tcBorders>
          </w:tcPr>
          <w:p w:rsidR="00BE6A55" w:rsidRPr="007E0AF2" w:rsidRDefault="001A3324" w:rsidP="00630753">
            <w:pPr>
              <w:pStyle w:val="NoSpacing"/>
              <w:tabs>
                <w:tab w:val="left" w:pos="10204"/>
              </w:tabs>
              <w:rPr>
                <w:rFonts w:ascii="Times New Roman" w:hAnsi="Times New Roman"/>
                <w:lang w:val="ro-RO"/>
              </w:rPr>
            </w:pPr>
            <w:r w:rsidRPr="007E0AF2">
              <w:rPr>
                <w:rFonts w:ascii="Times New Roman" w:hAnsi="Times New Roman"/>
                <w:lang w:val="ro-RO"/>
              </w:rPr>
              <w:t>CCF216</w:t>
            </w:r>
          </w:p>
        </w:tc>
        <w:tc>
          <w:tcPr>
            <w:tcW w:w="258" w:type="pct"/>
            <w:tcBorders>
              <w:top w:val="single" w:sz="4" w:space="0" w:color="auto"/>
              <w:left w:val="single" w:sz="12" w:space="0" w:color="auto"/>
            </w:tcBorders>
          </w:tcPr>
          <w:p w:rsidR="00BE6A55" w:rsidRPr="007E0AF2" w:rsidRDefault="00BE6A55"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BE6A55" w:rsidRPr="007E0AF2" w:rsidRDefault="00BE6A55"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BE6A55" w:rsidRPr="007E0AF2" w:rsidRDefault="00BE6A55"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BE6A55" w:rsidRPr="007E0AF2" w:rsidRDefault="00BE6A55" w:rsidP="00630753">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302" w:type="pct"/>
            <w:tcBorders>
              <w:top w:val="single" w:sz="4" w:space="0" w:color="auto"/>
              <w:bottom w:val="single" w:sz="4" w:space="0" w:color="auto"/>
            </w:tcBorders>
          </w:tcPr>
          <w:p w:rsidR="00BE6A55" w:rsidRPr="007E0AF2" w:rsidRDefault="00BE6A55" w:rsidP="00630753">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333" w:type="pct"/>
            <w:tcBorders>
              <w:top w:val="single" w:sz="4" w:space="0" w:color="auto"/>
              <w:bottom w:val="single" w:sz="4" w:space="0" w:color="auto"/>
              <w:right w:val="single" w:sz="12" w:space="0" w:color="auto"/>
            </w:tcBorders>
          </w:tcPr>
          <w:p w:rsidR="00BE6A55" w:rsidRPr="007E0AF2" w:rsidRDefault="00AA55B8" w:rsidP="00630753">
            <w:pPr>
              <w:pStyle w:val="NoSpacing"/>
              <w:tabs>
                <w:tab w:val="left" w:pos="10204"/>
              </w:tabs>
              <w:jc w:val="center"/>
              <w:rPr>
                <w:rFonts w:ascii="Times New Roman" w:hAnsi="Times New Roman"/>
                <w:lang w:val="ro-RO"/>
              </w:rPr>
            </w:pPr>
            <w:r w:rsidRPr="007E0AF2">
              <w:rPr>
                <w:rFonts w:ascii="Times New Roman" w:hAnsi="Times New Roman"/>
                <w:lang w:val="ro-RO"/>
              </w:rPr>
              <w:t>4</w:t>
            </w:r>
          </w:p>
        </w:tc>
        <w:tc>
          <w:tcPr>
            <w:tcW w:w="191" w:type="pct"/>
            <w:tcBorders>
              <w:top w:val="single" w:sz="4" w:space="0" w:color="auto"/>
              <w:left w:val="single" w:sz="12" w:space="0" w:color="auto"/>
              <w:bottom w:val="single" w:sz="4" w:space="0" w:color="auto"/>
            </w:tcBorders>
          </w:tcPr>
          <w:p w:rsidR="00BE6A55" w:rsidRPr="007E0AF2" w:rsidRDefault="00BE6A55"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BE6A55" w:rsidRPr="007E0AF2" w:rsidRDefault="00BE6A55"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BE6A55" w:rsidRPr="007E0AF2" w:rsidRDefault="00BE6A55"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BE6A55" w:rsidRPr="007E0AF2" w:rsidRDefault="00BE6A55"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BE6A55" w:rsidRPr="007E0AF2" w:rsidRDefault="00BE6A55"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BE6A55" w:rsidRPr="007E0AF2" w:rsidRDefault="00BE6A55" w:rsidP="00630753">
            <w:pPr>
              <w:pStyle w:val="NoSpacing"/>
              <w:tabs>
                <w:tab w:val="left" w:pos="10204"/>
              </w:tabs>
              <w:jc w:val="center"/>
              <w:rPr>
                <w:rFonts w:ascii="Times New Roman" w:hAnsi="Times New Roman"/>
                <w:lang w:val="ro-RO"/>
              </w:rPr>
            </w:pPr>
          </w:p>
        </w:tc>
      </w:tr>
      <w:tr w:rsidR="009E3C17" w:rsidRPr="007E0AF2" w:rsidTr="00AA55B8">
        <w:tc>
          <w:tcPr>
            <w:tcW w:w="5000" w:type="pct"/>
            <w:gridSpan w:val="17"/>
          </w:tcPr>
          <w:p w:rsidR="009E3C17" w:rsidRPr="007E0AF2" w:rsidRDefault="009028BC" w:rsidP="00630753">
            <w:pPr>
              <w:pStyle w:val="NoSpacing"/>
              <w:tabs>
                <w:tab w:val="left" w:pos="10204"/>
              </w:tabs>
              <w:jc w:val="center"/>
              <w:rPr>
                <w:rFonts w:ascii="Times New Roman" w:hAnsi="Times New Roman"/>
                <w:lang w:val="ro-RO"/>
              </w:rPr>
            </w:pPr>
            <w:r w:rsidRPr="007E0AF2">
              <w:rPr>
                <w:rFonts w:ascii="Times New Roman" w:hAnsi="Times New Roman"/>
                <w:lang w:val="ro-RO"/>
              </w:rPr>
              <w:t>In-depth subjects</w:t>
            </w:r>
          </w:p>
        </w:tc>
      </w:tr>
      <w:tr w:rsidR="00A339A8" w:rsidRPr="007E0AF2" w:rsidTr="00AA55B8">
        <w:tc>
          <w:tcPr>
            <w:tcW w:w="264" w:type="pct"/>
            <w:tcBorders>
              <w:right w:val="single" w:sz="12" w:space="0" w:color="auto"/>
            </w:tcBorders>
          </w:tcPr>
          <w:p w:rsidR="00A339A8" w:rsidRPr="007E0AF2" w:rsidRDefault="009329DE" w:rsidP="00630753">
            <w:pPr>
              <w:pStyle w:val="NoSpacing"/>
              <w:tabs>
                <w:tab w:val="left" w:pos="10204"/>
              </w:tabs>
              <w:rPr>
                <w:rFonts w:ascii="Times New Roman" w:hAnsi="Times New Roman"/>
                <w:lang w:val="ro-RO"/>
              </w:rPr>
            </w:pPr>
            <w:r w:rsidRPr="007E0AF2">
              <w:rPr>
                <w:rFonts w:ascii="Times New Roman" w:hAnsi="Times New Roman"/>
                <w:lang w:val="ro-RO"/>
              </w:rPr>
              <w:lastRenderedPageBreak/>
              <w:t>8</w:t>
            </w:r>
            <w:r w:rsidR="00A339A8" w:rsidRPr="007E0AF2">
              <w:rPr>
                <w:rFonts w:ascii="Times New Roman" w:hAnsi="Times New Roman"/>
                <w:lang w:val="ro-RO"/>
              </w:rPr>
              <w:t xml:space="preserve">. </w:t>
            </w:r>
          </w:p>
        </w:tc>
        <w:tc>
          <w:tcPr>
            <w:tcW w:w="814" w:type="pct"/>
            <w:tcBorders>
              <w:top w:val="single" w:sz="4" w:space="0" w:color="auto"/>
              <w:left w:val="single" w:sz="12" w:space="0" w:color="auto"/>
              <w:bottom w:val="single" w:sz="4" w:space="0" w:color="auto"/>
              <w:right w:val="single" w:sz="12" w:space="0" w:color="auto"/>
            </w:tcBorders>
          </w:tcPr>
          <w:p w:rsidR="00A339A8" w:rsidRPr="007E0AF2" w:rsidRDefault="00082033" w:rsidP="00630753">
            <w:pPr>
              <w:pStyle w:val="NoSpacing"/>
              <w:tabs>
                <w:tab w:val="left" w:pos="10204"/>
              </w:tabs>
              <w:rPr>
                <w:rFonts w:ascii="Times New Roman" w:hAnsi="Times New Roman"/>
                <w:b/>
                <w:lang w:val="ro-RO"/>
              </w:rPr>
            </w:pPr>
            <w:r w:rsidRPr="007E0AF2">
              <w:rPr>
                <w:rFonts w:ascii="Times New Roman" w:hAnsi="Times New Roman"/>
                <w:lang w:val="ro-RO"/>
              </w:rPr>
              <w:t>The identity problem in philosophical c</w:t>
            </w:r>
            <w:r w:rsidR="00A339A8" w:rsidRPr="007E0AF2">
              <w:rPr>
                <w:rFonts w:ascii="Times New Roman" w:hAnsi="Times New Roman"/>
                <w:lang w:val="ro-RO"/>
              </w:rPr>
              <w:t>ounselling</w:t>
            </w:r>
            <w:r w:rsidR="0078313D" w:rsidRPr="007E0AF2">
              <w:rPr>
                <w:rFonts w:ascii="Times New Roman" w:hAnsi="Times New Roman"/>
                <w:lang w:val="ro-RO"/>
              </w:rPr>
              <w:t xml:space="preserve"> – </w:t>
            </w:r>
            <w:bookmarkStart w:id="0" w:name="_GoBack"/>
            <w:r w:rsidR="008D0B89" w:rsidRPr="008D0B89">
              <w:rPr>
                <w:rFonts w:ascii="Times New Roman" w:hAnsi="Times New Roman"/>
                <w:b/>
                <w:lang w:val="ro-RO"/>
              </w:rPr>
              <w:t>Dr Lobont/</w:t>
            </w:r>
            <w:bookmarkEnd w:id="0"/>
            <w:r w:rsidR="0078313D" w:rsidRPr="007E0AF2">
              <w:rPr>
                <w:rFonts w:ascii="Times New Roman" w:hAnsi="Times New Roman"/>
                <w:b/>
                <w:lang w:val="ro-RO"/>
              </w:rPr>
              <w:t>Dr. A. Rossi</w:t>
            </w:r>
          </w:p>
        </w:tc>
        <w:tc>
          <w:tcPr>
            <w:tcW w:w="315" w:type="pct"/>
            <w:tcBorders>
              <w:top w:val="single" w:sz="4" w:space="0" w:color="auto"/>
              <w:left w:val="single" w:sz="12" w:space="0" w:color="auto"/>
              <w:bottom w:val="single" w:sz="4" w:space="0" w:color="auto"/>
              <w:right w:val="single" w:sz="12" w:space="0" w:color="auto"/>
            </w:tcBorders>
          </w:tcPr>
          <w:p w:rsidR="00A339A8" w:rsidRPr="007E0AF2" w:rsidRDefault="00A339A8" w:rsidP="00630753">
            <w:pPr>
              <w:pStyle w:val="NoSpacing"/>
              <w:tabs>
                <w:tab w:val="left" w:pos="10204"/>
              </w:tabs>
              <w:rPr>
                <w:rFonts w:ascii="Times New Roman" w:hAnsi="Times New Roman"/>
                <w:lang w:val="ro-RO"/>
              </w:rPr>
            </w:pPr>
            <w:r w:rsidRPr="007E0AF2">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A339A8" w:rsidRPr="007E0AF2" w:rsidRDefault="00A339A8" w:rsidP="00630753">
            <w:pPr>
              <w:pStyle w:val="NoSpacing"/>
              <w:tabs>
                <w:tab w:val="left" w:pos="10204"/>
              </w:tabs>
              <w:rPr>
                <w:rFonts w:ascii="Times New Roman" w:hAnsi="Times New Roman"/>
                <w:lang w:val="ro-RO"/>
              </w:rPr>
            </w:pPr>
            <w:r w:rsidRPr="007E0AF2">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A339A8" w:rsidRPr="007E0AF2" w:rsidRDefault="005577FF" w:rsidP="00630753">
            <w:pPr>
              <w:pStyle w:val="NoSpacing"/>
              <w:tabs>
                <w:tab w:val="left" w:pos="10204"/>
              </w:tabs>
              <w:rPr>
                <w:rFonts w:ascii="Times New Roman" w:hAnsi="Times New Roman"/>
                <w:lang w:val="ro-RO"/>
              </w:rPr>
            </w:pPr>
            <w:r w:rsidRPr="007E0AF2">
              <w:rPr>
                <w:rFonts w:ascii="Times New Roman" w:hAnsi="Times New Roman"/>
                <w:lang w:val="ro-RO"/>
              </w:rPr>
              <w:t>CCF217</w:t>
            </w:r>
          </w:p>
        </w:tc>
        <w:tc>
          <w:tcPr>
            <w:tcW w:w="258" w:type="pct"/>
            <w:tcBorders>
              <w:top w:val="single" w:sz="4" w:space="0" w:color="auto"/>
              <w:left w:val="single" w:sz="12" w:space="0" w:color="auto"/>
              <w:bottom w:val="single" w:sz="4" w:space="0" w:color="auto"/>
            </w:tcBorders>
          </w:tcPr>
          <w:p w:rsidR="00A339A8" w:rsidRPr="007E0AF2" w:rsidRDefault="00AA53C2" w:rsidP="00630753">
            <w:pPr>
              <w:pStyle w:val="NoSpacing"/>
              <w:tabs>
                <w:tab w:val="left" w:pos="10204"/>
              </w:tabs>
              <w:jc w:val="center"/>
              <w:rPr>
                <w:rFonts w:ascii="Times New Roman" w:hAnsi="Times New Roman"/>
                <w:lang w:val="ro-RO"/>
              </w:rPr>
            </w:pPr>
            <w:r w:rsidRPr="001A26C5">
              <w:rPr>
                <w:rFonts w:ascii="Times New Roman" w:hAnsi="Times New Roman"/>
                <w:color w:val="FF0000"/>
                <w:lang w:val="ro-RO"/>
              </w:rPr>
              <w:t>1</w:t>
            </w:r>
          </w:p>
        </w:tc>
        <w:tc>
          <w:tcPr>
            <w:tcW w:w="178" w:type="pct"/>
            <w:tcBorders>
              <w:top w:val="single" w:sz="4" w:space="0" w:color="auto"/>
              <w:bottom w:val="single" w:sz="4" w:space="0" w:color="auto"/>
            </w:tcBorders>
          </w:tcPr>
          <w:p w:rsidR="00A339A8" w:rsidRPr="007E0AF2" w:rsidRDefault="00A339A8"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A339A8" w:rsidRPr="007E0AF2" w:rsidRDefault="00A339A8"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A339A8" w:rsidRPr="007E0AF2" w:rsidRDefault="00A339A8"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A339A8" w:rsidRPr="007E0AF2" w:rsidRDefault="00A339A8" w:rsidP="00630753">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333" w:type="pct"/>
            <w:tcBorders>
              <w:top w:val="single" w:sz="4" w:space="0" w:color="auto"/>
              <w:bottom w:val="single" w:sz="4" w:space="0" w:color="auto"/>
              <w:right w:val="single" w:sz="12" w:space="0" w:color="auto"/>
            </w:tcBorders>
          </w:tcPr>
          <w:p w:rsidR="00A339A8" w:rsidRPr="007E0AF2" w:rsidRDefault="00701F7D" w:rsidP="00630753">
            <w:pPr>
              <w:pStyle w:val="NoSpacing"/>
              <w:tabs>
                <w:tab w:val="left" w:pos="10204"/>
              </w:tabs>
              <w:jc w:val="center"/>
              <w:rPr>
                <w:rFonts w:ascii="Times New Roman" w:hAnsi="Times New Roman"/>
                <w:lang w:val="ro-RO"/>
              </w:rPr>
            </w:pPr>
            <w:r w:rsidRPr="00701F7D">
              <w:rPr>
                <w:rFonts w:ascii="Times New Roman" w:hAnsi="Times New Roman"/>
                <w:color w:val="FF0000"/>
                <w:lang w:val="ro-RO"/>
              </w:rPr>
              <w:t>3</w:t>
            </w:r>
          </w:p>
        </w:tc>
        <w:tc>
          <w:tcPr>
            <w:tcW w:w="191" w:type="pct"/>
            <w:tcBorders>
              <w:top w:val="single" w:sz="4" w:space="0" w:color="auto"/>
              <w:left w:val="single" w:sz="12" w:space="0" w:color="auto"/>
              <w:bottom w:val="single" w:sz="4" w:space="0" w:color="auto"/>
            </w:tcBorders>
          </w:tcPr>
          <w:p w:rsidR="00A339A8" w:rsidRPr="007E0AF2" w:rsidRDefault="00A339A8"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A339A8" w:rsidRPr="007E0AF2" w:rsidRDefault="00A339A8"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A339A8" w:rsidRPr="007E0AF2" w:rsidRDefault="00A339A8"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A339A8" w:rsidRPr="007E0AF2" w:rsidRDefault="00A339A8"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A339A8" w:rsidRPr="007E0AF2" w:rsidRDefault="00A339A8"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A339A8" w:rsidRPr="007E0AF2" w:rsidRDefault="00A339A8" w:rsidP="00630753">
            <w:pPr>
              <w:pStyle w:val="NoSpacing"/>
              <w:tabs>
                <w:tab w:val="left" w:pos="10204"/>
              </w:tabs>
              <w:jc w:val="center"/>
              <w:rPr>
                <w:rFonts w:ascii="Times New Roman" w:hAnsi="Times New Roman"/>
                <w:lang w:val="ro-RO"/>
              </w:rPr>
            </w:pPr>
          </w:p>
        </w:tc>
      </w:tr>
      <w:tr w:rsidR="009F76CF" w:rsidRPr="007E0AF2" w:rsidTr="00AA55B8">
        <w:tc>
          <w:tcPr>
            <w:tcW w:w="264" w:type="pct"/>
            <w:tcBorders>
              <w:right w:val="single" w:sz="12" w:space="0" w:color="auto"/>
            </w:tcBorders>
          </w:tcPr>
          <w:p w:rsidR="009E3C17" w:rsidRPr="007E0AF2" w:rsidRDefault="00845EAA" w:rsidP="00630753">
            <w:pPr>
              <w:pStyle w:val="NoSpacing"/>
              <w:tabs>
                <w:tab w:val="left" w:pos="10204"/>
              </w:tabs>
              <w:rPr>
                <w:rFonts w:ascii="Times New Roman" w:hAnsi="Times New Roman"/>
                <w:lang w:val="ro-RO"/>
              </w:rPr>
            </w:pPr>
            <w:r w:rsidRPr="007E0AF2">
              <w:rPr>
                <w:rFonts w:ascii="Times New Roman" w:hAnsi="Times New Roman"/>
                <w:lang w:val="ro-RO"/>
              </w:rPr>
              <w:t>9</w:t>
            </w:r>
            <w:r w:rsidR="009E3C17" w:rsidRPr="007E0AF2">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 xml:space="preserve">Techniques of personal growth and management – </w:t>
            </w:r>
            <w:r w:rsidR="003A3C06" w:rsidRPr="007E0AF2">
              <w:rPr>
                <w:rFonts w:ascii="Times New Roman" w:hAnsi="Times New Roman"/>
                <w:b/>
                <w:lang w:val="ro-RO"/>
              </w:rPr>
              <w:t>Dr</w:t>
            </w:r>
            <w:r w:rsidR="007445BF" w:rsidRPr="007E0AF2">
              <w:rPr>
                <w:rFonts w:ascii="Times New Roman" w:hAnsi="Times New Roman"/>
                <w:b/>
                <w:lang w:val="ro-RO"/>
              </w:rPr>
              <w:t xml:space="preserve">. </w:t>
            </w:r>
            <w:r w:rsidR="003A3C06" w:rsidRPr="007E0AF2">
              <w:rPr>
                <w:rFonts w:ascii="Times New Roman" w:hAnsi="Times New Roman"/>
                <w:b/>
                <w:lang w:val="ro-RO"/>
              </w:rPr>
              <w:t>L</w:t>
            </w:r>
            <w:r w:rsidR="009F76CF" w:rsidRPr="007E0AF2">
              <w:rPr>
                <w:rFonts w:ascii="Times New Roman" w:hAnsi="Times New Roman"/>
                <w:b/>
                <w:lang w:val="ro-RO"/>
              </w:rPr>
              <w:t xml:space="preserve">. </w:t>
            </w:r>
            <w:r w:rsidR="007445BF" w:rsidRPr="007E0AF2">
              <w:rPr>
                <w:rFonts w:ascii="Times New Roman" w:hAnsi="Times New Roman"/>
                <w:b/>
                <w:lang w:val="ro-RO"/>
              </w:rPr>
              <w:t>Staicu</w:t>
            </w:r>
          </w:p>
        </w:tc>
        <w:tc>
          <w:tcPr>
            <w:tcW w:w="315"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7E0AF2" w:rsidRDefault="005577FF" w:rsidP="00630753">
            <w:pPr>
              <w:pStyle w:val="NoSpacing"/>
              <w:tabs>
                <w:tab w:val="left" w:pos="10204"/>
              </w:tabs>
              <w:rPr>
                <w:rFonts w:ascii="Times New Roman" w:hAnsi="Times New Roman"/>
                <w:lang w:val="ro-RO"/>
              </w:rPr>
            </w:pPr>
            <w:r w:rsidRPr="007E0AF2">
              <w:rPr>
                <w:rFonts w:ascii="Times New Roman" w:hAnsi="Times New Roman"/>
                <w:lang w:val="ro-RO"/>
              </w:rPr>
              <w:t>CCF223</w:t>
            </w:r>
          </w:p>
        </w:tc>
        <w:tc>
          <w:tcPr>
            <w:tcW w:w="258" w:type="pct"/>
            <w:tcBorders>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33" w:type="pct"/>
            <w:tcBorders>
              <w:top w:val="single" w:sz="4"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91"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7E0AF2" w:rsidRDefault="00F20D13" w:rsidP="00630753">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188" w:type="pct"/>
            <w:tcBorders>
              <w:top w:val="single" w:sz="4" w:space="0" w:color="auto"/>
              <w:bottom w:val="single" w:sz="4"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C</w:t>
            </w:r>
          </w:p>
        </w:tc>
        <w:tc>
          <w:tcPr>
            <w:tcW w:w="276"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4</w:t>
            </w:r>
          </w:p>
        </w:tc>
      </w:tr>
      <w:tr w:rsidR="009F76CF" w:rsidRPr="007E0AF2" w:rsidTr="00AA55B8">
        <w:tc>
          <w:tcPr>
            <w:tcW w:w="264" w:type="pct"/>
            <w:tcBorders>
              <w:right w:val="single" w:sz="12" w:space="0" w:color="auto"/>
            </w:tcBorders>
          </w:tcPr>
          <w:p w:rsidR="009E3C17" w:rsidRPr="007E0AF2" w:rsidRDefault="00845EAA" w:rsidP="00630753">
            <w:pPr>
              <w:pStyle w:val="NoSpacing"/>
              <w:tabs>
                <w:tab w:val="left" w:pos="10204"/>
              </w:tabs>
              <w:rPr>
                <w:rFonts w:ascii="Times New Roman" w:hAnsi="Times New Roman"/>
                <w:lang w:val="ro-RO"/>
              </w:rPr>
            </w:pPr>
            <w:r w:rsidRPr="007E0AF2">
              <w:rPr>
                <w:rFonts w:ascii="Times New Roman" w:hAnsi="Times New Roman"/>
                <w:lang w:val="ro-RO"/>
              </w:rPr>
              <w:t>10</w:t>
            </w:r>
            <w:r w:rsidR="009E3C17" w:rsidRPr="007E0AF2">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 xml:space="preserve">Clinical observation – </w:t>
            </w:r>
            <w:r w:rsidRPr="007E0AF2">
              <w:rPr>
                <w:rFonts w:ascii="Times New Roman" w:hAnsi="Times New Roman"/>
                <w:b/>
                <w:lang w:val="ro-RO"/>
              </w:rPr>
              <w:t>Prof. V. Cio</w:t>
            </w:r>
            <w:r w:rsidR="009F76CF" w:rsidRPr="007E0AF2">
              <w:rPr>
                <w:rFonts w:ascii="Times New Roman" w:hAnsi="Times New Roman"/>
                <w:b/>
                <w:lang w:val="ro-RO"/>
              </w:rPr>
              <w:t>mos</w:t>
            </w:r>
          </w:p>
        </w:tc>
        <w:tc>
          <w:tcPr>
            <w:tcW w:w="315"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7E0AF2" w:rsidRDefault="005577FF" w:rsidP="00630753">
            <w:pPr>
              <w:pStyle w:val="NoSpacing"/>
              <w:tabs>
                <w:tab w:val="left" w:pos="10204"/>
              </w:tabs>
              <w:rPr>
                <w:rFonts w:ascii="Times New Roman" w:hAnsi="Times New Roman"/>
                <w:lang w:val="ro-RO"/>
              </w:rPr>
            </w:pPr>
            <w:r w:rsidRPr="007E0AF2">
              <w:rPr>
                <w:rFonts w:ascii="Times New Roman" w:hAnsi="Times New Roman"/>
                <w:lang w:val="ro-RO"/>
              </w:rPr>
              <w:t>CCF224</w:t>
            </w:r>
          </w:p>
        </w:tc>
        <w:tc>
          <w:tcPr>
            <w:tcW w:w="258" w:type="pct"/>
            <w:tcBorders>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33" w:type="pct"/>
            <w:tcBorders>
              <w:top w:val="single" w:sz="4"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91"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7E0AF2" w:rsidRDefault="009E3C17" w:rsidP="00630753">
            <w:pPr>
              <w:pStyle w:val="NoSpacing"/>
              <w:tabs>
                <w:tab w:val="left" w:pos="10204"/>
              </w:tabs>
              <w:rPr>
                <w:rFonts w:ascii="Times New Roman" w:hAnsi="Times New Roman"/>
                <w:lang w:val="ro-RO"/>
              </w:rPr>
            </w:pPr>
          </w:p>
        </w:tc>
        <w:tc>
          <w:tcPr>
            <w:tcW w:w="237" w:type="pct"/>
            <w:tcBorders>
              <w:top w:val="single" w:sz="4" w:space="0" w:color="auto"/>
              <w:bottom w:val="single" w:sz="4" w:space="0" w:color="auto"/>
            </w:tcBorders>
          </w:tcPr>
          <w:p w:rsidR="009E3C17" w:rsidRPr="007E0AF2" w:rsidRDefault="00BE6A55"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276"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4</w:t>
            </w:r>
          </w:p>
        </w:tc>
      </w:tr>
      <w:tr w:rsidR="003671DC" w:rsidRPr="007E0AF2" w:rsidTr="00AA55B8">
        <w:tc>
          <w:tcPr>
            <w:tcW w:w="264" w:type="pct"/>
            <w:tcBorders>
              <w:right w:val="single" w:sz="12" w:space="0" w:color="auto"/>
            </w:tcBorders>
          </w:tcPr>
          <w:p w:rsidR="003671DC" w:rsidRPr="007E0AF2" w:rsidRDefault="006F6413" w:rsidP="00630753">
            <w:pPr>
              <w:pStyle w:val="NoSpacing"/>
              <w:tabs>
                <w:tab w:val="left" w:pos="10204"/>
              </w:tabs>
              <w:rPr>
                <w:rFonts w:ascii="Times New Roman" w:hAnsi="Times New Roman"/>
                <w:lang w:val="ro-RO"/>
              </w:rPr>
            </w:pPr>
            <w:r w:rsidRPr="007E0AF2">
              <w:rPr>
                <w:rFonts w:ascii="Times New Roman" w:hAnsi="Times New Roman"/>
                <w:lang w:val="ro-RO"/>
              </w:rPr>
              <w:t>11</w:t>
            </w:r>
            <w:r w:rsidR="001E0E5D" w:rsidRPr="007E0AF2">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3671DC" w:rsidRPr="007E0AF2" w:rsidRDefault="003671DC" w:rsidP="00630753">
            <w:pPr>
              <w:pStyle w:val="NoSpacing"/>
              <w:tabs>
                <w:tab w:val="left" w:pos="10204"/>
              </w:tabs>
              <w:rPr>
                <w:rFonts w:ascii="Times New Roman" w:hAnsi="Times New Roman"/>
                <w:b/>
                <w:lang w:val="ro-RO"/>
              </w:rPr>
            </w:pPr>
            <w:r w:rsidRPr="007E0AF2">
              <w:rPr>
                <w:rFonts w:ascii="Times New Roman" w:hAnsi="Times New Roman"/>
                <w:lang w:val="ro-RO"/>
              </w:rPr>
              <w:t xml:space="preserve">Methodology of disertation writing – </w:t>
            </w:r>
            <w:r w:rsidRPr="007E0AF2">
              <w:rPr>
                <w:rFonts w:ascii="Times New Roman" w:hAnsi="Times New Roman"/>
                <w:b/>
                <w:lang w:val="ro-RO"/>
              </w:rPr>
              <w:t>Dr. L. Vesalon</w:t>
            </w:r>
          </w:p>
        </w:tc>
        <w:tc>
          <w:tcPr>
            <w:tcW w:w="315" w:type="pct"/>
            <w:tcBorders>
              <w:top w:val="single" w:sz="4" w:space="0" w:color="auto"/>
              <w:left w:val="single" w:sz="12" w:space="0" w:color="auto"/>
              <w:bottom w:val="single" w:sz="4" w:space="0" w:color="auto"/>
              <w:right w:val="single" w:sz="12" w:space="0" w:color="auto"/>
            </w:tcBorders>
          </w:tcPr>
          <w:p w:rsidR="003671DC" w:rsidRPr="007E0AF2" w:rsidRDefault="003671DC" w:rsidP="00630753">
            <w:pPr>
              <w:pStyle w:val="NoSpacing"/>
              <w:tabs>
                <w:tab w:val="left" w:pos="10204"/>
              </w:tabs>
              <w:rPr>
                <w:rFonts w:ascii="Times New Roman" w:hAnsi="Times New Roman"/>
                <w:lang w:val="ro-RO"/>
              </w:rPr>
            </w:pPr>
          </w:p>
        </w:tc>
        <w:tc>
          <w:tcPr>
            <w:tcW w:w="248" w:type="pct"/>
            <w:tcBorders>
              <w:top w:val="single" w:sz="4" w:space="0" w:color="auto"/>
              <w:left w:val="single" w:sz="12" w:space="0" w:color="auto"/>
              <w:bottom w:val="single" w:sz="4" w:space="0" w:color="auto"/>
              <w:right w:val="single" w:sz="12" w:space="0" w:color="auto"/>
            </w:tcBorders>
          </w:tcPr>
          <w:p w:rsidR="003671DC" w:rsidRPr="007E0AF2" w:rsidRDefault="003671DC" w:rsidP="00630753">
            <w:pPr>
              <w:pStyle w:val="NoSpacing"/>
              <w:tabs>
                <w:tab w:val="left" w:pos="10204"/>
              </w:tabs>
              <w:rPr>
                <w:rFonts w:ascii="Times New Roman" w:hAnsi="Times New Roman"/>
                <w:lang w:val="ro-RO"/>
              </w:rPr>
            </w:pPr>
          </w:p>
        </w:tc>
        <w:tc>
          <w:tcPr>
            <w:tcW w:w="626" w:type="pct"/>
            <w:tcBorders>
              <w:top w:val="single" w:sz="4" w:space="0" w:color="auto"/>
              <w:left w:val="single" w:sz="12" w:space="0" w:color="auto"/>
              <w:bottom w:val="single" w:sz="4" w:space="0" w:color="auto"/>
              <w:right w:val="single" w:sz="12" w:space="0" w:color="auto"/>
            </w:tcBorders>
          </w:tcPr>
          <w:p w:rsidR="003671DC" w:rsidRPr="007E0AF2" w:rsidRDefault="005577FF" w:rsidP="00630753">
            <w:pPr>
              <w:pStyle w:val="NoSpacing"/>
              <w:tabs>
                <w:tab w:val="left" w:pos="10204"/>
              </w:tabs>
              <w:rPr>
                <w:rFonts w:ascii="Times New Roman" w:hAnsi="Times New Roman"/>
                <w:lang w:val="ro-RO"/>
              </w:rPr>
            </w:pPr>
            <w:r w:rsidRPr="007E0AF2">
              <w:rPr>
                <w:rFonts w:ascii="Times New Roman" w:hAnsi="Times New Roman"/>
                <w:lang w:val="ro-RO"/>
              </w:rPr>
              <w:t>CCF225</w:t>
            </w:r>
          </w:p>
        </w:tc>
        <w:tc>
          <w:tcPr>
            <w:tcW w:w="258" w:type="pct"/>
            <w:tcBorders>
              <w:left w:val="single" w:sz="12" w:space="0" w:color="auto"/>
              <w:bottom w:val="single" w:sz="4" w:space="0" w:color="auto"/>
            </w:tcBorders>
          </w:tcPr>
          <w:p w:rsidR="003671DC" w:rsidRPr="007E0AF2" w:rsidRDefault="003671DC"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3671DC" w:rsidRPr="007E0AF2" w:rsidRDefault="003671DC"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3671DC" w:rsidRPr="007E0AF2" w:rsidRDefault="003671DC"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3671DC" w:rsidRPr="007E0AF2" w:rsidRDefault="003671DC"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3671DC" w:rsidRPr="007E0AF2" w:rsidRDefault="003671DC" w:rsidP="00630753">
            <w:pPr>
              <w:pStyle w:val="NoSpacing"/>
              <w:tabs>
                <w:tab w:val="left" w:pos="10204"/>
              </w:tabs>
              <w:jc w:val="center"/>
              <w:rPr>
                <w:rFonts w:ascii="Times New Roman" w:hAnsi="Times New Roman"/>
                <w:lang w:val="ro-RO"/>
              </w:rPr>
            </w:pPr>
          </w:p>
        </w:tc>
        <w:tc>
          <w:tcPr>
            <w:tcW w:w="333" w:type="pct"/>
            <w:tcBorders>
              <w:top w:val="single" w:sz="4" w:space="0" w:color="auto"/>
              <w:bottom w:val="single" w:sz="4" w:space="0" w:color="auto"/>
              <w:right w:val="single" w:sz="12" w:space="0" w:color="auto"/>
            </w:tcBorders>
          </w:tcPr>
          <w:p w:rsidR="003671DC" w:rsidRPr="007E0AF2" w:rsidRDefault="003671DC" w:rsidP="00630753">
            <w:pPr>
              <w:pStyle w:val="NoSpacing"/>
              <w:tabs>
                <w:tab w:val="left" w:pos="10204"/>
              </w:tabs>
              <w:jc w:val="center"/>
              <w:rPr>
                <w:rFonts w:ascii="Times New Roman" w:hAnsi="Times New Roman"/>
                <w:lang w:val="ro-RO"/>
              </w:rPr>
            </w:pPr>
          </w:p>
        </w:tc>
        <w:tc>
          <w:tcPr>
            <w:tcW w:w="191" w:type="pct"/>
            <w:tcBorders>
              <w:top w:val="single" w:sz="4" w:space="0" w:color="auto"/>
              <w:left w:val="single" w:sz="12" w:space="0" w:color="auto"/>
              <w:bottom w:val="single" w:sz="4" w:space="0" w:color="auto"/>
            </w:tcBorders>
          </w:tcPr>
          <w:p w:rsidR="003671DC" w:rsidRPr="007E0AF2" w:rsidRDefault="003671DC"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78" w:type="pct"/>
            <w:tcBorders>
              <w:top w:val="single" w:sz="4" w:space="0" w:color="auto"/>
              <w:bottom w:val="single" w:sz="4" w:space="0" w:color="auto"/>
            </w:tcBorders>
          </w:tcPr>
          <w:p w:rsidR="003671DC" w:rsidRPr="007E0AF2" w:rsidRDefault="003671DC"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3671DC" w:rsidRPr="007E0AF2" w:rsidRDefault="003671DC" w:rsidP="00630753">
            <w:pPr>
              <w:pStyle w:val="NoSpacing"/>
              <w:tabs>
                <w:tab w:val="left" w:pos="10204"/>
              </w:tabs>
              <w:rPr>
                <w:rFonts w:ascii="Times New Roman" w:hAnsi="Times New Roman"/>
                <w:lang w:val="ro-RO"/>
              </w:rPr>
            </w:pPr>
            <w:r w:rsidRPr="007E0AF2">
              <w:rPr>
                <w:rFonts w:ascii="Times New Roman" w:hAnsi="Times New Roman"/>
                <w:lang w:val="ro-RO"/>
              </w:rPr>
              <w:t>2</w:t>
            </w:r>
          </w:p>
        </w:tc>
        <w:tc>
          <w:tcPr>
            <w:tcW w:w="237" w:type="pct"/>
            <w:tcBorders>
              <w:top w:val="single" w:sz="4" w:space="0" w:color="auto"/>
              <w:bottom w:val="single" w:sz="4" w:space="0" w:color="auto"/>
            </w:tcBorders>
          </w:tcPr>
          <w:p w:rsidR="003671DC" w:rsidRPr="007E0AF2" w:rsidRDefault="003671DC"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3671DC" w:rsidRPr="007E0AF2" w:rsidRDefault="003671DC" w:rsidP="00630753">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276" w:type="pct"/>
            <w:tcBorders>
              <w:top w:val="single" w:sz="4" w:space="0" w:color="auto"/>
              <w:bottom w:val="single" w:sz="4" w:space="0" w:color="auto"/>
            </w:tcBorders>
          </w:tcPr>
          <w:p w:rsidR="003671DC" w:rsidRPr="007E0AF2" w:rsidRDefault="001E0E5D" w:rsidP="00630753">
            <w:pPr>
              <w:pStyle w:val="NoSpacing"/>
              <w:tabs>
                <w:tab w:val="left" w:pos="10204"/>
              </w:tabs>
              <w:jc w:val="center"/>
              <w:rPr>
                <w:rFonts w:ascii="Times New Roman" w:hAnsi="Times New Roman"/>
                <w:lang w:val="ro-RO"/>
              </w:rPr>
            </w:pPr>
            <w:r w:rsidRPr="007E0AF2">
              <w:rPr>
                <w:rFonts w:ascii="Times New Roman" w:hAnsi="Times New Roman"/>
                <w:lang w:val="ro-RO"/>
              </w:rPr>
              <w:t>6</w:t>
            </w:r>
          </w:p>
        </w:tc>
      </w:tr>
      <w:tr w:rsidR="009F76CF" w:rsidRPr="007E0AF2" w:rsidTr="00AA55B8">
        <w:tc>
          <w:tcPr>
            <w:tcW w:w="264" w:type="pct"/>
            <w:tcBorders>
              <w:right w:val="single" w:sz="12" w:space="0" w:color="auto"/>
            </w:tcBorders>
          </w:tcPr>
          <w:p w:rsidR="009E3C17" w:rsidRPr="007E0AF2" w:rsidRDefault="00845EAA" w:rsidP="00630753">
            <w:pPr>
              <w:pStyle w:val="NoSpacing"/>
              <w:tabs>
                <w:tab w:val="left" w:pos="10204"/>
              </w:tabs>
              <w:rPr>
                <w:rFonts w:ascii="Times New Roman" w:hAnsi="Times New Roman"/>
                <w:lang w:val="ro-RO"/>
              </w:rPr>
            </w:pPr>
            <w:r w:rsidRPr="007E0AF2">
              <w:rPr>
                <w:rFonts w:ascii="Times New Roman" w:hAnsi="Times New Roman"/>
                <w:lang w:val="ro-RO"/>
              </w:rPr>
              <w:t>12</w:t>
            </w:r>
            <w:r w:rsidR="009E3C17" w:rsidRPr="007E0AF2">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Supervised individual and group counselling</w:t>
            </w:r>
            <w:r w:rsidR="009F76CF" w:rsidRPr="007E0AF2">
              <w:rPr>
                <w:rFonts w:ascii="Times New Roman" w:hAnsi="Times New Roman"/>
                <w:lang w:val="ro-RO"/>
              </w:rPr>
              <w:t xml:space="preserve"> – </w:t>
            </w:r>
            <w:r w:rsidR="009F76CF" w:rsidRPr="007E0AF2">
              <w:rPr>
                <w:rFonts w:ascii="Times New Roman" w:hAnsi="Times New Roman"/>
                <w:b/>
                <w:lang w:val="ro-RO"/>
              </w:rPr>
              <w:t xml:space="preserve">Dr. </w:t>
            </w:r>
            <w:r w:rsidR="003A3C06" w:rsidRPr="007E0AF2">
              <w:rPr>
                <w:rFonts w:ascii="Times New Roman" w:hAnsi="Times New Roman"/>
                <w:b/>
                <w:lang w:val="ro-RO"/>
              </w:rPr>
              <w:t>F. Bierre, Dr. A. Rossi, Dr. L</w:t>
            </w:r>
            <w:r w:rsidR="003671DC" w:rsidRPr="007E0AF2">
              <w:rPr>
                <w:rFonts w:ascii="Times New Roman" w:hAnsi="Times New Roman"/>
                <w:b/>
                <w:lang w:val="ro-RO"/>
              </w:rPr>
              <w:t>. Staicu</w:t>
            </w:r>
          </w:p>
        </w:tc>
        <w:tc>
          <w:tcPr>
            <w:tcW w:w="315"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9E3C17" w:rsidRPr="007E0AF2" w:rsidRDefault="009E3C17" w:rsidP="00630753">
            <w:pPr>
              <w:pStyle w:val="NoSpacing"/>
              <w:tabs>
                <w:tab w:val="left" w:pos="10204"/>
              </w:tabs>
              <w:rPr>
                <w:rFonts w:ascii="Times New Roman" w:hAnsi="Times New Roman"/>
                <w:lang w:val="ro-RO"/>
              </w:rPr>
            </w:pPr>
            <w:r w:rsidRPr="007E0AF2">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7E0AF2" w:rsidRDefault="005577FF" w:rsidP="00630753">
            <w:pPr>
              <w:pStyle w:val="NoSpacing"/>
              <w:tabs>
                <w:tab w:val="left" w:pos="10204"/>
              </w:tabs>
              <w:rPr>
                <w:rFonts w:ascii="Times New Roman" w:hAnsi="Times New Roman"/>
                <w:lang w:val="ro-RO"/>
              </w:rPr>
            </w:pPr>
            <w:r w:rsidRPr="007E0AF2">
              <w:rPr>
                <w:rFonts w:ascii="Times New Roman" w:hAnsi="Times New Roman"/>
                <w:lang w:val="ro-RO"/>
              </w:rPr>
              <w:t>CCF226</w:t>
            </w:r>
          </w:p>
        </w:tc>
        <w:tc>
          <w:tcPr>
            <w:tcW w:w="258" w:type="pct"/>
            <w:tcBorders>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333" w:type="pct"/>
            <w:tcBorders>
              <w:top w:val="single" w:sz="4" w:space="0" w:color="auto"/>
              <w:bottom w:val="single" w:sz="4"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91" w:type="pct"/>
            <w:tcBorders>
              <w:top w:val="single" w:sz="4" w:space="0" w:color="auto"/>
              <w:left w:val="single" w:sz="12"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7E0AF2" w:rsidRDefault="009E3C17" w:rsidP="00630753">
            <w:pPr>
              <w:pStyle w:val="NoSpacing"/>
              <w:tabs>
                <w:tab w:val="left" w:pos="10204"/>
              </w:tabs>
              <w:rPr>
                <w:rFonts w:ascii="Times New Roman" w:hAnsi="Times New Roman"/>
                <w:lang w:val="ro-RO"/>
              </w:rPr>
            </w:pPr>
          </w:p>
        </w:tc>
        <w:tc>
          <w:tcPr>
            <w:tcW w:w="237" w:type="pct"/>
            <w:tcBorders>
              <w:top w:val="single" w:sz="4" w:space="0" w:color="auto"/>
              <w:bottom w:val="single" w:sz="4" w:space="0" w:color="auto"/>
            </w:tcBorders>
          </w:tcPr>
          <w:p w:rsidR="009E3C17" w:rsidRPr="007E0AF2" w:rsidRDefault="00F20D13" w:rsidP="00630753">
            <w:pPr>
              <w:pStyle w:val="NoSpacing"/>
              <w:tabs>
                <w:tab w:val="left" w:pos="10204"/>
              </w:tabs>
              <w:jc w:val="center"/>
              <w:rPr>
                <w:rFonts w:ascii="Times New Roman" w:hAnsi="Times New Roman"/>
                <w:lang w:val="ro-RO"/>
              </w:rPr>
            </w:pPr>
            <w:r w:rsidRPr="007E0AF2">
              <w:rPr>
                <w:rFonts w:ascii="Times New Roman" w:hAnsi="Times New Roman"/>
                <w:lang w:val="ro-RO"/>
              </w:rPr>
              <w:t>4</w:t>
            </w:r>
          </w:p>
        </w:tc>
        <w:tc>
          <w:tcPr>
            <w:tcW w:w="188" w:type="pct"/>
            <w:tcBorders>
              <w:top w:val="single" w:sz="4" w:space="0" w:color="auto"/>
              <w:bottom w:val="single" w:sz="4" w:space="0" w:color="auto"/>
            </w:tcBorders>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C</w:t>
            </w:r>
          </w:p>
        </w:tc>
        <w:tc>
          <w:tcPr>
            <w:tcW w:w="276" w:type="pct"/>
            <w:tcBorders>
              <w:top w:val="single" w:sz="4" w:space="0" w:color="auto"/>
              <w:bottom w:val="single" w:sz="4" w:space="0" w:color="auto"/>
            </w:tcBorders>
          </w:tcPr>
          <w:p w:rsidR="009E3C17" w:rsidRPr="007E0AF2" w:rsidRDefault="00AA55B8" w:rsidP="00630753">
            <w:pPr>
              <w:pStyle w:val="NoSpacing"/>
              <w:tabs>
                <w:tab w:val="left" w:pos="10204"/>
              </w:tabs>
              <w:jc w:val="center"/>
              <w:rPr>
                <w:rFonts w:ascii="Times New Roman" w:hAnsi="Times New Roman"/>
                <w:lang w:val="ro-RO"/>
              </w:rPr>
            </w:pPr>
            <w:r w:rsidRPr="007E0AF2">
              <w:rPr>
                <w:rFonts w:ascii="Times New Roman" w:hAnsi="Times New Roman"/>
                <w:lang w:val="ro-RO"/>
              </w:rPr>
              <w:t>8</w:t>
            </w:r>
          </w:p>
        </w:tc>
      </w:tr>
      <w:tr w:rsidR="00A64F47" w:rsidRPr="007E0AF2" w:rsidTr="00AA55B8">
        <w:tc>
          <w:tcPr>
            <w:tcW w:w="264" w:type="pct"/>
            <w:tcBorders>
              <w:right w:val="single" w:sz="12" w:space="0" w:color="auto"/>
            </w:tcBorders>
          </w:tcPr>
          <w:p w:rsidR="00A64F47" w:rsidRPr="00701F7D" w:rsidRDefault="00A64F47" w:rsidP="00630753">
            <w:pPr>
              <w:pStyle w:val="NoSpacing"/>
              <w:tabs>
                <w:tab w:val="left" w:pos="10204"/>
              </w:tabs>
              <w:rPr>
                <w:rFonts w:ascii="Times New Roman" w:hAnsi="Times New Roman"/>
                <w:color w:val="FF0000"/>
                <w:lang w:val="ro-RO"/>
              </w:rPr>
            </w:pPr>
            <w:r w:rsidRPr="00701F7D">
              <w:rPr>
                <w:rFonts w:ascii="Times New Roman" w:hAnsi="Times New Roman"/>
                <w:color w:val="FF0000"/>
                <w:lang w:val="ro-RO"/>
              </w:rPr>
              <w:t>13.</w:t>
            </w:r>
          </w:p>
        </w:tc>
        <w:tc>
          <w:tcPr>
            <w:tcW w:w="814" w:type="pct"/>
            <w:tcBorders>
              <w:top w:val="single" w:sz="4" w:space="0" w:color="auto"/>
              <w:left w:val="single" w:sz="12" w:space="0" w:color="auto"/>
              <w:bottom w:val="single" w:sz="4" w:space="0" w:color="auto"/>
              <w:right w:val="single" w:sz="12" w:space="0" w:color="auto"/>
            </w:tcBorders>
          </w:tcPr>
          <w:p w:rsidR="00A64F47" w:rsidRPr="00701F7D" w:rsidRDefault="00A64F47" w:rsidP="00A64F47">
            <w:pPr>
              <w:pStyle w:val="NoSpacing"/>
              <w:tabs>
                <w:tab w:val="left" w:pos="10204"/>
              </w:tabs>
              <w:rPr>
                <w:rFonts w:ascii="Times New Roman" w:hAnsi="Times New Roman"/>
                <w:color w:val="FF0000"/>
                <w:lang w:val="ro-RO"/>
              </w:rPr>
            </w:pPr>
            <w:r w:rsidRPr="00701F7D">
              <w:rPr>
                <w:rFonts w:ascii="Times New Roman" w:hAnsi="Times New Roman"/>
                <w:color w:val="FF0000"/>
                <w:lang w:val="ro-RO"/>
              </w:rPr>
              <w:t>Philosophy of interculturality</w:t>
            </w:r>
          </w:p>
          <w:p w:rsidR="00A64F47" w:rsidRPr="00701F7D" w:rsidRDefault="00A64F47" w:rsidP="00A64F47">
            <w:pPr>
              <w:pStyle w:val="NoSpacing"/>
              <w:tabs>
                <w:tab w:val="left" w:pos="10204"/>
              </w:tabs>
              <w:rPr>
                <w:rFonts w:ascii="Times New Roman" w:hAnsi="Times New Roman"/>
                <w:color w:val="FF0000"/>
                <w:lang w:val="ro-RO"/>
              </w:rPr>
            </w:pPr>
            <w:r w:rsidRPr="00701F7D">
              <w:rPr>
                <w:rFonts w:ascii="Times New Roman" w:hAnsi="Times New Roman"/>
                <w:b/>
                <w:color w:val="FF0000"/>
                <w:lang w:val="ro-RO"/>
              </w:rPr>
              <w:t>Dr. S. Ciutacu</w:t>
            </w:r>
          </w:p>
        </w:tc>
        <w:tc>
          <w:tcPr>
            <w:tcW w:w="315" w:type="pct"/>
            <w:tcBorders>
              <w:top w:val="single" w:sz="4" w:space="0" w:color="auto"/>
              <w:left w:val="single" w:sz="12" w:space="0" w:color="auto"/>
              <w:bottom w:val="single" w:sz="4" w:space="0" w:color="auto"/>
              <w:right w:val="single" w:sz="12" w:space="0" w:color="auto"/>
            </w:tcBorders>
          </w:tcPr>
          <w:p w:rsidR="00A64F47" w:rsidRPr="00701F7D" w:rsidRDefault="00A64F47" w:rsidP="00630753">
            <w:pPr>
              <w:pStyle w:val="NoSpacing"/>
              <w:tabs>
                <w:tab w:val="left" w:pos="10204"/>
              </w:tabs>
              <w:rPr>
                <w:rFonts w:ascii="Times New Roman" w:hAnsi="Times New Roman"/>
                <w:color w:val="FF0000"/>
                <w:lang w:val="ro-RO"/>
              </w:rPr>
            </w:pPr>
          </w:p>
        </w:tc>
        <w:tc>
          <w:tcPr>
            <w:tcW w:w="248" w:type="pct"/>
            <w:tcBorders>
              <w:top w:val="single" w:sz="4" w:space="0" w:color="auto"/>
              <w:left w:val="single" w:sz="12" w:space="0" w:color="auto"/>
              <w:bottom w:val="single" w:sz="4" w:space="0" w:color="auto"/>
              <w:right w:val="single" w:sz="12" w:space="0" w:color="auto"/>
            </w:tcBorders>
          </w:tcPr>
          <w:p w:rsidR="00A64F47" w:rsidRPr="00701F7D" w:rsidRDefault="00A64F47" w:rsidP="00630753">
            <w:pPr>
              <w:pStyle w:val="NoSpacing"/>
              <w:tabs>
                <w:tab w:val="left" w:pos="10204"/>
              </w:tabs>
              <w:rPr>
                <w:rFonts w:ascii="Times New Roman" w:hAnsi="Times New Roman"/>
                <w:color w:val="FF0000"/>
                <w:lang w:val="ro-RO"/>
              </w:rPr>
            </w:pPr>
          </w:p>
        </w:tc>
        <w:tc>
          <w:tcPr>
            <w:tcW w:w="626" w:type="pct"/>
            <w:tcBorders>
              <w:top w:val="single" w:sz="4" w:space="0" w:color="auto"/>
              <w:left w:val="single" w:sz="12" w:space="0" w:color="auto"/>
              <w:bottom w:val="single" w:sz="4" w:space="0" w:color="auto"/>
              <w:right w:val="single" w:sz="12" w:space="0" w:color="auto"/>
            </w:tcBorders>
          </w:tcPr>
          <w:p w:rsidR="00A64F47" w:rsidRPr="00701F7D" w:rsidRDefault="00A64F47" w:rsidP="00630753">
            <w:pPr>
              <w:pStyle w:val="NoSpacing"/>
              <w:tabs>
                <w:tab w:val="left" w:pos="10204"/>
              </w:tabs>
              <w:rPr>
                <w:rFonts w:ascii="Times New Roman" w:hAnsi="Times New Roman"/>
                <w:color w:val="FF0000"/>
                <w:lang w:val="ro-RO"/>
              </w:rPr>
            </w:pPr>
          </w:p>
        </w:tc>
        <w:tc>
          <w:tcPr>
            <w:tcW w:w="258" w:type="pct"/>
            <w:tcBorders>
              <w:left w:val="single" w:sz="12" w:space="0" w:color="auto"/>
              <w:bottom w:val="single" w:sz="4" w:space="0" w:color="auto"/>
            </w:tcBorders>
          </w:tcPr>
          <w:p w:rsidR="00A64F47" w:rsidRPr="00701F7D" w:rsidRDefault="007E240D" w:rsidP="00630753">
            <w:pPr>
              <w:pStyle w:val="NoSpacing"/>
              <w:tabs>
                <w:tab w:val="left" w:pos="10204"/>
              </w:tabs>
              <w:jc w:val="center"/>
              <w:rPr>
                <w:rFonts w:ascii="Times New Roman" w:hAnsi="Times New Roman"/>
                <w:color w:val="FF0000"/>
                <w:lang w:val="ro-RO"/>
              </w:rPr>
            </w:pPr>
            <w:r w:rsidRPr="00701F7D">
              <w:rPr>
                <w:rFonts w:ascii="Times New Roman" w:hAnsi="Times New Roman"/>
                <w:color w:val="FF0000"/>
                <w:lang w:val="ro-RO"/>
              </w:rPr>
              <w:t>1</w:t>
            </w:r>
          </w:p>
        </w:tc>
        <w:tc>
          <w:tcPr>
            <w:tcW w:w="178" w:type="pct"/>
            <w:tcBorders>
              <w:top w:val="single" w:sz="4" w:space="0" w:color="auto"/>
              <w:bottom w:val="single" w:sz="4" w:space="0" w:color="auto"/>
            </w:tcBorders>
          </w:tcPr>
          <w:p w:rsidR="00A64F47" w:rsidRPr="00701F7D" w:rsidRDefault="00A64F47" w:rsidP="00630753">
            <w:pPr>
              <w:pStyle w:val="NoSpacing"/>
              <w:tabs>
                <w:tab w:val="left" w:pos="10204"/>
              </w:tabs>
              <w:jc w:val="center"/>
              <w:rPr>
                <w:rFonts w:ascii="Times New Roman" w:hAnsi="Times New Roman"/>
                <w:color w:val="FF0000"/>
                <w:lang w:val="ro-RO"/>
              </w:rPr>
            </w:pPr>
          </w:p>
        </w:tc>
        <w:tc>
          <w:tcPr>
            <w:tcW w:w="184" w:type="pct"/>
            <w:tcBorders>
              <w:top w:val="single" w:sz="4" w:space="0" w:color="auto"/>
              <w:bottom w:val="single" w:sz="4" w:space="0" w:color="auto"/>
            </w:tcBorders>
          </w:tcPr>
          <w:p w:rsidR="00A64F47" w:rsidRPr="00701F7D" w:rsidRDefault="00A64F47" w:rsidP="00630753">
            <w:pPr>
              <w:pStyle w:val="NoSpacing"/>
              <w:tabs>
                <w:tab w:val="left" w:pos="10204"/>
              </w:tabs>
              <w:jc w:val="center"/>
              <w:rPr>
                <w:rFonts w:ascii="Times New Roman" w:hAnsi="Times New Roman"/>
                <w:color w:val="FF0000"/>
                <w:lang w:val="ro-RO"/>
              </w:rPr>
            </w:pPr>
          </w:p>
        </w:tc>
        <w:tc>
          <w:tcPr>
            <w:tcW w:w="178" w:type="pct"/>
            <w:tcBorders>
              <w:top w:val="single" w:sz="4" w:space="0" w:color="auto"/>
              <w:bottom w:val="single" w:sz="4" w:space="0" w:color="auto"/>
            </w:tcBorders>
          </w:tcPr>
          <w:p w:rsidR="00A64F47" w:rsidRPr="00701F7D" w:rsidRDefault="00A64F47" w:rsidP="00630753">
            <w:pPr>
              <w:pStyle w:val="NoSpacing"/>
              <w:tabs>
                <w:tab w:val="left" w:pos="10204"/>
              </w:tabs>
              <w:jc w:val="center"/>
              <w:rPr>
                <w:rFonts w:ascii="Times New Roman" w:hAnsi="Times New Roman"/>
                <w:color w:val="FF0000"/>
                <w:lang w:val="ro-RO"/>
              </w:rPr>
            </w:pPr>
          </w:p>
        </w:tc>
        <w:tc>
          <w:tcPr>
            <w:tcW w:w="302" w:type="pct"/>
            <w:tcBorders>
              <w:top w:val="single" w:sz="4" w:space="0" w:color="auto"/>
              <w:bottom w:val="single" w:sz="4" w:space="0" w:color="auto"/>
            </w:tcBorders>
          </w:tcPr>
          <w:p w:rsidR="00A64F47" w:rsidRPr="00701F7D" w:rsidRDefault="00A64F47" w:rsidP="00630753">
            <w:pPr>
              <w:pStyle w:val="NoSpacing"/>
              <w:tabs>
                <w:tab w:val="left" w:pos="10204"/>
              </w:tabs>
              <w:jc w:val="center"/>
              <w:rPr>
                <w:rFonts w:ascii="Times New Roman" w:hAnsi="Times New Roman"/>
                <w:color w:val="FF0000"/>
                <w:lang w:val="ro-RO"/>
              </w:rPr>
            </w:pPr>
          </w:p>
        </w:tc>
        <w:tc>
          <w:tcPr>
            <w:tcW w:w="333" w:type="pct"/>
            <w:tcBorders>
              <w:top w:val="single" w:sz="4" w:space="0" w:color="auto"/>
              <w:bottom w:val="single" w:sz="4" w:space="0" w:color="auto"/>
              <w:right w:val="single" w:sz="12" w:space="0" w:color="auto"/>
            </w:tcBorders>
          </w:tcPr>
          <w:p w:rsidR="00A64F47" w:rsidRPr="00701F7D" w:rsidRDefault="00701F7D" w:rsidP="00630753">
            <w:pPr>
              <w:pStyle w:val="NoSpacing"/>
              <w:tabs>
                <w:tab w:val="left" w:pos="10204"/>
              </w:tabs>
              <w:jc w:val="center"/>
              <w:rPr>
                <w:rFonts w:ascii="Times New Roman" w:hAnsi="Times New Roman"/>
                <w:color w:val="FF0000"/>
                <w:lang w:val="ro-RO"/>
              </w:rPr>
            </w:pPr>
            <w:r w:rsidRPr="00701F7D">
              <w:rPr>
                <w:rFonts w:ascii="Times New Roman" w:hAnsi="Times New Roman"/>
                <w:color w:val="FF0000"/>
                <w:lang w:val="ro-RO"/>
              </w:rPr>
              <w:t>3</w:t>
            </w:r>
          </w:p>
        </w:tc>
        <w:tc>
          <w:tcPr>
            <w:tcW w:w="191" w:type="pct"/>
            <w:tcBorders>
              <w:top w:val="single" w:sz="4" w:space="0" w:color="auto"/>
              <w:left w:val="single" w:sz="12" w:space="0" w:color="auto"/>
              <w:bottom w:val="single" w:sz="4" w:space="0" w:color="auto"/>
            </w:tcBorders>
          </w:tcPr>
          <w:p w:rsidR="00A64F47" w:rsidRPr="007E0AF2" w:rsidRDefault="00A64F4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A64F47" w:rsidRPr="007E0AF2" w:rsidRDefault="00A64F4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A64F47" w:rsidRPr="007E0AF2" w:rsidRDefault="00A64F47" w:rsidP="00630753">
            <w:pPr>
              <w:pStyle w:val="NoSpacing"/>
              <w:tabs>
                <w:tab w:val="left" w:pos="10204"/>
              </w:tabs>
              <w:rPr>
                <w:rFonts w:ascii="Times New Roman" w:hAnsi="Times New Roman"/>
                <w:lang w:val="ro-RO"/>
              </w:rPr>
            </w:pPr>
          </w:p>
        </w:tc>
        <w:tc>
          <w:tcPr>
            <w:tcW w:w="237" w:type="pct"/>
            <w:tcBorders>
              <w:top w:val="single" w:sz="4" w:space="0" w:color="auto"/>
              <w:bottom w:val="single" w:sz="4" w:space="0" w:color="auto"/>
            </w:tcBorders>
          </w:tcPr>
          <w:p w:rsidR="00A64F47" w:rsidRPr="007E0AF2" w:rsidRDefault="00A64F4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A64F47" w:rsidRPr="007E0AF2" w:rsidRDefault="00A64F47"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A64F47" w:rsidRPr="007E0AF2" w:rsidRDefault="00A64F47" w:rsidP="00630753">
            <w:pPr>
              <w:pStyle w:val="NoSpacing"/>
              <w:tabs>
                <w:tab w:val="left" w:pos="10204"/>
              </w:tabs>
              <w:jc w:val="center"/>
              <w:rPr>
                <w:rFonts w:ascii="Times New Roman" w:hAnsi="Times New Roman"/>
                <w:lang w:val="ro-RO"/>
              </w:rPr>
            </w:pPr>
          </w:p>
        </w:tc>
      </w:tr>
      <w:tr w:rsidR="009F76CF" w:rsidRPr="007E0AF2" w:rsidTr="00AA55B8">
        <w:tc>
          <w:tcPr>
            <w:tcW w:w="264" w:type="pct"/>
            <w:tcBorders>
              <w:right w:val="single" w:sz="12" w:space="0" w:color="auto"/>
            </w:tcBorders>
          </w:tcPr>
          <w:p w:rsidR="009E3C17" w:rsidRPr="007E0AF2" w:rsidRDefault="009E3C17" w:rsidP="00630753">
            <w:pPr>
              <w:pStyle w:val="NoSpacing"/>
              <w:tabs>
                <w:tab w:val="left" w:pos="10204"/>
              </w:tabs>
              <w:rPr>
                <w:rFonts w:ascii="Times New Roman" w:hAnsi="Times New Roman"/>
                <w:lang w:val="ro-RO"/>
              </w:rPr>
            </w:pPr>
          </w:p>
        </w:tc>
        <w:tc>
          <w:tcPr>
            <w:tcW w:w="2003" w:type="pct"/>
            <w:gridSpan w:val="4"/>
            <w:tcBorders>
              <w:top w:val="single" w:sz="4" w:space="0" w:color="auto"/>
              <w:left w:val="single" w:sz="12" w:space="0" w:color="auto"/>
              <w:bottom w:val="single" w:sz="12" w:space="0" w:color="auto"/>
              <w:right w:val="single" w:sz="12" w:space="0" w:color="auto"/>
            </w:tcBorders>
            <w:shd w:val="clear" w:color="auto" w:fill="D9D9D9"/>
          </w:tcPr>
          <w:p w:rsidR="009E3C17" w:rsidRPr="007E0AF2" w:rsidRDefault="009E3C17" w:rsidP="00630753">
            <w:pPr>
              <w:pStyle w:val="NoSpacing"/>
              <w:tabs>
                <w:tab w:val="left" w:pos="10204"/>
              </w:tabs>
              <w:rPr>
                <w:rFonts w:ascii="Times New Roman" w:hAnsi="Times New Roman"/>
                <w:spacing w:val="-2"/>
                <w:sz w:val="18"/>
                <w:szCs w:val="18"/>
                <w:lang w:val="ro-RO"/>
              </w:rPr>
            </w:pPr>
            <w:r w:rsidRPr="007E0AF2">
              <w:rPr>
                <w:rFonts w:ascii="Times New Roman" w:hAnsi="Times New Roman"/>
                <w:spacing w:val="-2"/>
                <w:sz w:val="18"/>
                <w:szCs w:val="18"/>
                <w:lang w:val="ro-RO"/>
              </w:rPr>
              <w:t>TOTAL</w:t>
            </w:r>
          </w:p>
        </w:tc>
        <w:tc>
          <w:tcPr>
            <w:tcW w:w="258" w:type="pct"/>
            <w:tcBorders>
              <w:top w:val="single" w:sz="12" w:space="0" w:color="auto"/>
              <w:left w:val="single" w:sz="12" w:space="0" w:color="auto"/>
              <w:bottom w:val="single" w:sz="12" w:space="0" w:color="auto"/>
            </w:tcBorders>
            <w:shd w:val="clear" w:color="auto" w:fill="D9D9D9"/>
          </w:tcPr>
          <w:p w:rsidR="009E3C17" w:rsidRPr="007E0AF2" w:rsidRDefault="002D0C5D" w:rsidP="00630753">
            <w:pPr>
              <w:pStyle w:val="NoSpacing"/>
              <w:tabs>
                <w:tab w:val="left" w:pos="10204"/>
              </w:tabs>
              <w:jc w:val="center"/>
              <w:rPr>
                <w:rFonts w:ascii="Times New Roman" w:hAnsi="Times New Roman"/>
                <w:lang w:val="ro-RO"/>
              </w:rPr>
            </w:pPr>
            <w:r>
              <w:rPr>
                <w:rFonts w:ascii="Times New Roman" w:hAnsi="Times New Roman"/>
                <w:lang w:val="ro-RO"/>
              </w:rPr>
              <w:t>8</w:t>
            </w:r>
          </w:p>
        </w:tc>
        <w:tc>
          <w:tcPr>
            <w:tcW w:w="178" w:type="pct"/>
            <w:tcBorders>
              <w:top w:val="single" w:sz="12" w:space="0" w:color="auto"/>
              <w:bottom w:val="single" w:sz="12" w:space="0" w:color="auto"/>
            </w:tcBorders>
            <w:shd w:val="clear" w:color="auto" w:fill="D9D9D9"/>
          </w:tcPr>
          <w:p w:rsidR="009E3C17" w:rsidRPr="007E0AF2" w:rsidRDefault="00585CA1"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84" w:type="pct"/>
            <w:tcBorders>
              <w:top w:val="single" w:sz="12" w:space="0" w:color="auto"/>
              <w:bottom w:val="single" w:sz="12" w:space="0" w:color="auto"/>
            </w:tcBorders>
            <w:shd w:val="clear" w:color="auto" w:fill="D9D9D9"/>
          </w:tcPr>
          <w:p w:rsidR="009E3C17" w:rsidRPr="007E0AF2" w:rsidRDefault="00585CA1"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78" w:type="pct"/>
            <w:tcBorders>
              <w:top w:val="single" w:sz="12" w:space="0" w:color="auto"/>
              <w:bottom w:val="single" w:sz="12" w:space="0" w:color="auto"/>
            </w:tcBorders>
            <w:shd w:val="clear" w:color="auto" w:fill="D9D9D9"/>
          </w:tcPr>
          <w:p w:rsidR="009E3C17" w:rsidRPr="00701F7D" w:rsidRDefault="002D0C5D" w:rsidP="00630753">
            <w:pPr>
              <w:pStyle w:val="NoSpacing"/>
              <w:tabs>
                <w:tab w:val="left" w:pos="10204"/>
              </w:tabs>
              <w:jc w:val="center"/>
              <w:rPr>
                <w:rFonts w:ascii="Times New Roman" w:hAnsi="Times New Roman"/>
                <w:lang w:val="ro-RO"/>
              </w:rPr>
            </w:pPr>
            <w:r w:rsidRPr="00701F7D">
              <w:rPr>
                <w:rFonts w:ascii="Times New Roman" w:hAnsi="Times New Roman"/>
                <w:lang w:val="ro-RO"/>
              </w:rPr>
              <w:t>4</w:t>
            </w:r>
          </w:p>
        </w:tc>
        <w:tc>
          <w:tcPr>
            <w:tcW w:w="302" w:type="pct"/>
            <w:tcBorders>
              <w:top w:val="single" w:sz="12" w:space="0" w:color="auto"/>
              <w:bottom w:val="single" w:sz="12" w:space="0" w:color="auto"/>
            </w:tcBorders>
            <w:shd w:val="clear" w:color="auto" w:fill="D9D9D9"/>
          </w:tcPr>
          <w:p w:rsidR="009E3C17" w:rsidRPr="007E0AF2" w:rsidRDefault="00AA55B8" w:rsidP="00AA55B8">
            <w:pPr>
              <w:pStyle w:val="NoSpacing"/>
              <w:tabs>
                <w:tab w:val="left" w:pos="10204"/>
              </w:tabs>
              <w:ind w:left="-16"/>
              <w:jc w:val="center"/>
              <w:rPr>
                <w:rFonts w:ascii="Times New Roman" w:hAnsi="Times New Roman"/>
                <w:b/>
                <w:sz w:val="20"/>
                <w:szCs w:val="20"/>
                <w:lang w:val="ro-RO"/>
              </w:rPr>
            </w:pPr>
            <w:r w:rsidRPr="007E0AF2">
              <w:rPr>
                <w:rFonts w:ascii="Times New Roman" w:hAnsi="Times New Roman"/>
                <w:b/>
                <w:sz w:val="20"/>
                <w:szCs w:val="20"/>
                <w:lang w:val="ro-RO"/>
              </w:rPr>
              <w:t>3/4</w:t>
            </w:r>
          </w:p>
        </w:tc>
        <w:tc>
          <w:tcPr>
            <w:tcW w:w="333" w:type="pct"/>
            <w:tcBorders>
              <w:top w:val="single" w:sz="12" w:space="0" w:color="auto"/>
              <w:bottom w:val="single" w:sz="12" w:space="0" w:color="auto"/>
              <w:right w:val="single" w:sz="12" w:space="0" w:color="auto"/>
            </w:tcBorders>
            <w:shd w:val="clear" w:color="auto" w:fill="D9D9D9"/>
          </w:tcPr>
          <w:p w:rsidR="009E3C17" w:rsidRPr="007E0AF2" w:rsidRDefault="00585CA1" w:rsidP="00630753">
            <w:pPr>
              <w:pStyle w:val="NoSpacing"/>
              <w:tabs>
                <w:tab w:val="left" w:pos="10204"/>
              </w:tabs>
              <w:jc w:val="center"/>
              <w:rPr>
                <w:rFonts w:ascii="Times New Roman" w:hAnsi="Times New Roman"/>
                <w:lang w:val="ro-RO"/>
              </w:rPr>
            </w:pPr>
            <w:r w:rsidRPr="007E0AF2">
              <w:rPr>
                <w:rFonts w:ascii="Times New Roman" w:hAnsi="Times New Roman"/>
                <w:lang w:val="ro-RO"/>
              </w:rPr>
              <w:t>30</w:t>
            </w:r>
          </w:p>
        </w:tc>
        <w:tc>
          <w:tcPr>
            <w:tcW w:w="191" w:type="pct"/>
            <w:tcBorders>
              <w:top w:val="single" w:sz="4" w:space="0" w:color="auto"/>
              <w:left w:val="single" w:sz="12" w:space="0" w:color="auto"/>
              <w:bottom w:val="single" w:sz="12" w:space="0" w:color="auto"/>
            </w:tcBorders>
            <w:shd w:val="clear" w:color="auto" w:fill="D9D9D9"/>
          </w:tcPr>
          <w:p w:rsidR="009E3C17" w:rsidRPr="007E0AF2" w:rsidRDefault="001E0E5D" w:rsidP="00630753">
            <w:pPr>
              <w:pStyle w:val="NoSpacing"/>
              <w:tabs>
                <w:tab w:val="left" w:pos="10204"/>
              </w:tabs>
              <w:jc w:val="center"/>
              <w:rPr>
                <w:rFonts w:ascii="Times New Roman" w:hAnsi="Times New Roman"/>
                <w:lang w:val="ro-RO"/>
              </w:rPr>
            </w:pPr>
            <w:r w:rsidRPr="007E0AF2">
              <w:rPr>
                <w:rFonts w:ascii="Times New Roman" w:hAnsi="Times New Roman"/>
                <w:lang w:val="ro-RO"/>
              </w:rPr>
              <w:t>1</w:t>
            </w:r>
          </w:p>
        </w:tc>
        <w:tc>
          <w:tcPr>
            <w:tcW w:w="178" w:type="pct"/>
            <w:tcBorders>
              <w:top w:val="single" w:sz="4" w:space="0" w:color="auto"/>
              <w:bottom w:val="single" w:sz="12" w:space="0" w:color="auto"/>
            </w:tcBorders>
            <w:shd w:val="clear" w:color="auto" w:fill="D9D9D9"/>
          </w:tcPr>
          <w:p w:rsidR="009E3C17" w:rsidRPr="007E0AF2" w:rsidRDefault="009E3C17" w:rsidP="00630753">
            <w:pPr>
              <w:pStyle w:val="NoSpacing"/>
              <w:tabs>
                <w:tab w:val="left" w:pos="10204"/>
              </w:tabs>
              <w:jc w:val="center"/>
              <w:rPr>
                <w:rFonts w:ascii="Times New Roman" w:hAnsi="Times New Roman"/>
                <w:b/>
                <w:lang w:val="ro-RO"/>
              </w:rPr>
            </w:pPr>
          </w:p>
        </w:tc>
        <w:tc>
          <w:tcPr>
            <w:tcW w:w="230" w:type="pct"/>
            <w:tcBorders>
              <w:top w:val="single" w:sz="4" w:space="0" w:color="auto"/>
              <w:bottom w:val="single" w:sz="12" w:space="0" w:color="auto"/>
            </w:tcBorders>
            <w:shd w:val="clear" w:color="auto" w:fill="D9D9D9"/>
          </w:tcPr>
          <w:p w:rsidR="009E3C17" w:rsidRPr="007E0AF2" w:rsidRDefault="001E0E5D" w:rsidP="00630753">
            <w:pPr>
              <w:pStyle w:val="NoSpacing"/>
              <w:tabs>
                <w:tab w:val="left" w:pos="10204"/>
              </w:tabs>
              <w:jc w:val="center"/>
              <w:rPr>
                <w:rFonts w:ascii="Times New Roman" w:hAnsi="Times New Roman"/>
                <w:lang w:val="ro-RO"/>
              </w:rPr>
            </w:pPr>
            <w:r w:rsidRPr="007E0AF2">
              <w:rPr>
                <w:rFonts w:ascii="Times New Roman" w:hAnsi="Times New Roman"/>
                <w:lang w:val="ro-RO"/>
              </w:rPr>
              <w:t>2</w:t>
            </w:r>
          </w:p>
        </w:tc>
        <w:tc>
          <w:tcPr>
            <w:tcW w:w="237" w:type="pct"/>
            <w:tcBorders>
              <w:top w:val="single" w:sz="4" w:space="0" w:color="auto"/>
              <w:bottom w:val="single" w:sz="12" w:space="0" w:color="auto"/>
            </w:tcBorders>
            <w:shd w:val="clear" w:color="auto" w:fill="D9D9D9"/>
          </w:tcPr>
          <w:p w:rsidR="009E3C17" w:rsidRPr="007E0AF2" w:rsidRDefault="001E0E5D" w:rsidP="00630753">
            <w:pPr>
              <w:pStyle w:val="NoSpacing"/>
              <w:tabs>
                <w:tab w:val="left" w:pos="10204"/>
              </w:tabs>
              <w:jc w:val="center"/>
              <w:rPr>
                <w:rFonts w:ascii="Times New Roman" w:hAnsi="Times New Roman"/>
                <w:lang w:val="ro-RO"/>
              </w:rPr>
            </w:pPr>
            <w:r w:rsidRPr="007E0AF2">
              <w:rPr>
                <w:rFonts w:ascii="Times New Roman" w:hAnsi="Times New Roman"/>
                <w:lang w:val="ro-RO"/>
              </w:rPr>
              <w:t>11</w:t>
            </w:r>
          </w:p>
        </w:tc>
        <w:tc>
          <w:tcPr>
            <w:tcW w:w="188" w:type="pct"/>
            <w:tcBorders>
              <w:top w:val="single" w:sz="4" w:space="0" w:color="auto"/>
              <w:bottom w:val="single" w:sz="12" w:space="0" w:color="auto"/>
            </w:tcBorders>
            <w:shd w:val="clear" w:color="auto" w:fill="D9D9D9"/>
          </w:tcPr>
          <w:p w:rsidR="009E3C17" w:rsidRPr="007E0AF2" w:rsidRDefault="00AA55B8" w:rsidP="00AA55B8">
            <w:pPr>
              <w:pStyle w:val="NoSpacing"/>
              <w:tabs>
                <w:tab w:val="left" w:pos="10204"/>
              </w:tabs>
              <w:ind w:right="-243"/>
              <w:rPr>
                <w:rFonts w:ascii="Times New Roman" w:hAnsi="Times New Roman"/>
                <w:b/>
                <w:lang w:val="ro-RO"/>
              </w:rPr>
            </w:pPr>
            <w:r w:rsidRPr="007E0AF2">
              <w:rPr>
                <w:rFonts w:ascii="Times New Roman" w:hAnsi="Times New Roman"/>
                <w:b/>
                <w:lang w:val="ro-RO"/>
              </w:rPr>
              <w:t>1/5</w:t>
            </w:r>
          </w:p>
        </w:tc>
        <w:tc>
          <w:tcPr>
            <w:tcW w:w="276" w:type="pct"/>
            <w:tcBorders>
              <w:top w:val="single" w:sz="4" w:space="0" w:color="auto"/>
              <w:bottom w:val="single" w:sz="12" w:space="0" w:color="auto"/>
            </w:tcBorders>
            <w:shd w:val="clear" w:color="auto" w:fill="D9D9D9"/>
          </w:tcPr>
          <w:p w:rsidR="009E3C17" w:rsidRPr="007E0AF2" w:rsidRDefault="009E3C17" w:rsidP="00630753">
            <w:pPr>
              <w:pStyle w:val="NoSpacing"/>
              <w:tabs>
                <w:tab w:val="left" w:pos="10204"/>
              </w:tabs>
              <w:jc w:val="center"/>
              <w:rPr>
                <w:rFonts w:ascii="Times New Roman" w:hAnsi="Times New Roman"/>
                <w:lang w:val="ro-RO"/>
              </w:rPr>
            </w:pPr>
            <w:r w:rsidRPr="007E0AF2">
              <w:rPr>
                <w:rFonts w:ascii="Times New Roman" w:hAnsi="Times New Roman"/>
                <w:lang w:val="ro-RO"/>
              </w:rPr>
              <w:t>30</w:t>
            </w:r>
          </w:p>
        </w:tc>
      </w:tr>
      <w:tr w:rsidR="009E3C17" w:rsidRPr="007E0AF2" w:rsidTr="00AA55B8">
        <w:tc>
          <w:tcPr>
            <w:tcW w:w="2267" w:type="pct"/>
            <w:gridSpan w:val="5"/>
          </w:tcPr>
          <w:p w:rsidR="009E3C17" w:rsidRPr="007E0AF2" w:rsidRDefault="009E3C17" w:rsidP="00630753">
            <w:pPr>
              <w:pStyle w:val="NoSpacing"/>
              <w:tabs>
                <w:tab w:val="left" w:pos="10204"/>
              </w:tabs>
              <w:jc w:val="center"/>
              <w:rPr>
                <w:rFonts w:ascii="Times New Roman" w:hAnsi="Times New Roman"/>
                <w:b/>
                <w:lang w:val="ro-RO"/>
              </w:rPr>
            </w:pPr>
            <w:r w:rsidRPr="007E0AF2">
              <w:rPr>
                <w:rFonts w:ascii="Times New Roman" w:hAnsi="Times New Roman"/>
                <w:b/>
                <w:lang w:val="ro-RO"/>
              </w:rPr>
              <w:t>Total hours per week</w:t>
            </w:r>
          </w:p>
        </w:tc>
        <w:tc>
          <w:tcPr>
            <w:tcW w:w="1433" w:type="pct"/>
            <w:gridSpan w:val="6"/>
            <w:tcBorders>
              <w:top w:val="single" w:sz="4" w:space="0" w:color="auto"/>
              <w:bottom w:val="single" w:sz="12" w:space="0" w:color="auto"/>
              <w:right w:val="single" w:sz="12" w:space="0" w:color="auto"/>
            </w:tcBorders>
          </w:tcPr>
          <w:p w:rsidR="009E3C17" w:rsidRPr="007E0AF2" w:rsidRDefault="009E3C17" w:rsidP="00630753">
            <w:pPr>
              <w:pStyle w:val="NoSpacing"/>
              <w:tabs>
                <w:tab w:val="left" w:pos="10204"/>
              </w:tabs>
              <w:jc w:val="center"/>
              <w:rPr>
                <w:rFonts w:ascii="Times New Roman" w:hAnsi="Times New Roman"/>
                <w:b/>
                <w:lang w:val="ro-RO"/>
              </w:rPr>
            </w:pPr>
            <w:r w:rsidRPr="007E0AF2">
              <w:rPr>
                <w:rFonts w:ascii="Times New Roman" w:hAnsi="Times New Roman"/>
                <w:b/>
                <w:lang w:val="ro-RO"/>
              </w:rPr>
              <w:t>14</w:t>
            </w:r>
          </w:p>
        </w:tc>
        <w:tc>
          <w:tcPr>
            <w:tcW w:w="1300" w:type="pct"/>
            <w:gridSpan w:val="6"/>
            <w:tcBorders>
              <w:left w:val="single" w:sz="12" w:space="0" w:color="auto"/>
            </w:tcBorders>
          </w:tcPr>
          <w:p w:rsidR="009E3C17" w:rsidRPr="007E0AF2" w:rsidRDefault="009E3C17" w:rsidP="00630753">
            <w:pPr>
              <w:pStyle w:val="NoSpacing"/>
              <w:tabs>
                <w:tab w:val="left" w:pos="10204"/>
              </w:tabs>
              <w:jc w:val="center"/>
              <w:rPr>
                <w:rFonts w:ascii="Times New Roman" w:hAnsi="Times New Roman"/>
                <w:b/>
                <w:lang w:val="ro-RO"/>
              </w:rPr>
            </w:pPr>
            <w:r w:rsidRPr="007E0AF2">
              <w:rPr>
                <w:rFonts w:ascii="Times New Roman" w:hAnsi="Times New Roman"/>
                <w:b/>
                <w:lang w:val="ro-RO"/>
              </w:rPr>
              <w:t>14</w:t>
            </w:r>
          </w:p>
        </w:tc>
      </w:tr>
    </w:tbl>
    <w:p w:rsidR="009E3C17" w:rsidRPr="007E0AF2" w:rsidRDefault="009E3C17" w:rsidP="009E3C17">
      <w:pPr>
        <w:tabs>
          <w:tab w:val="left" w:pos="10204"/>
        </w:tabs>
        <w:spacing w:after="0"/>
        <w:rPr>
          <w:rFonts w:ascii="Times New Roman" w:hAnsi="Times New Roman"/>
          <w:sz w:val="24"/>
          <w:szCs w:val="24"/>
          <w:lang w:val="fr-FR"/>
        </w:rPr>
      </w:pPr>
    </w:p>
    <w:p w:rsidR="00F20D13" w:rsidRPr="007E0AF2" w:rsidRDefault="00F20D13" w:rsidP="009E3C17">
      <w:pPr>
        <w:tabs>
          <w:tab w:val="left" w:pos="10204"/>
        </w:tabs>
        <w:spacing w:after="0"/>
        <w:rPr>
          <w:rFonts w:ascii="Times New Roman" w:hAnsi="Times New Roman"/>
          <w:sz w:val="24"/>
          <w:szCs w:val="24"/>
          <w:lang w:val="fr-FR"/>
        </w:rPr>
      </w:pPr>
    </w:p>
    <w:p w:rsidR="009E3C17" w:rsidRPr="007E0AF2" w:rsidRDefault="009E3C17" w:rsidP="009E3C17">
      <w:pPr>
        <w:tabs>
          <w:tab w:val="left" w:pos="10204"/>
        </w:tabs>
        <w:spacing w:after="0"/>
        <w:rPr>
          <w:rFonts w:ascii="Times New Roman" w:hAnsi="Times New Roman"/>
          <w:b/>
          <w:sz w:val="20"/>
          <w:szCs w:val="20"/>
        </w:rPr>
      </w:pPr>
      <w:r w:rsidRPr="007E0AF2">
        <w:rPr>
          <w:rFonts w:ascii="Times New Roman" w:hAnsi="Times New Roman"/>
          <w:b/>
          <w:sz w:val="20"/>
          <w:szCs w:val="20"/>
        </w:rPr>
        <w:t>Legend</w:t>
      </w:r>
    </w:p>
    <w:tbl>
      <w:tblPr>
        <w:tblW w:w="0" w:type="auto"/>
        <w:jc w:val="center"/>
        <w:tblLook w:val="04A0" w:firstRow="1" w:lastRow="0" w:firstColumn="1" w:lastColumn="0" w:noHBand="0" w:noVBand="1"/>
      </w:tblPr>
      <w:tblGrid>
        <w:gridCol w:w="4718"/>
        <w:gridCol w:w="4642"/>
      </w:tblGrid>
      <w:tr w:rsidR="009E3C17" w:rsidRPr="007E0AF2" w:rsidTr="00630753">
        <w:trPr>
          <w:trHeight w:val="243"/>
          <w:jc w:val="center"/>
        </w:trPr>
        <w:tc>
          <w:tcPr>
            <w:tcW w:w="4746" w:type="dxa"/>
            <w:shd w:val="clear" w:color="auto" w:fill="auto"/>
          </w:tcPr>
          <w:p w:rsidR="009E3C17" w:rsidRPr="00A64F47" w:rsidRDefault="009E3C17" w:rsidP="009E3C17">
            <w:pPr>
              <w:tabs>
                <w:tab w:val="left" w:pos="10204"/>
              </w:tabs>
              <w:spacing w:after="0" w:line="240" w:lineRule="auto"/>
              <w:rPr>
                <w:rFonts w:ascii="Times New Roman" w:hAnsi="Times New Roman"/>
                <w:b/>
                <w:sz w:val="16"/>
                <w:szCs w:val="16"/>
              </w:rPr>
            </w:pPr>
            <w:r w:rsidRPr="00A64F47">
              <w:rPr>
                <w:rFonts w:ascii="Times New Roman" w:hAnsi="Times New Roman"/>
                <w:b/>
                <w:sz w:val="16"/>
                <w:szCs w:val="16"/>
              </w:rPr>
              <w:t>C1</w:t>
            </w:r>
            <w:r w:rsidRPr="00A64F47">
              <w:rPr>
                <w:rFonts w:ascii="Times New Roman" w:hAnsi="Times New Roman"/>
                <w:sz w:val="16"/>
                <w:szCs w:val="16"/>
              </w:rPr>
              <w:t xml:space="preserve"> = content </w:t>
            </w:r>
            <w:proofErr w:type="spellStart"/>
            <w:r w:rsidRPr="00A64F47">
              <w:rPr>
                <w:rFonts w:ascii="Times New Roman" w:hAnsi="Times New Roman"/>
                <w:sz w:val="16"/>
                <w:szCs w:val="16"/>
              </w:rPr>
              <w:t>criterion</w:t>
            </w:r>
            <w:r w:rsidRPr="00A64F47">
              <w:rPr>
                <w:rFonts w:ascii="Times New Roman" w:hAnsi="Times New Roman"/>
                <w:b/>
                <w:sz w:val="16"/>
                <w:szCs w:val="16"/>
              </w:rPr>
              <w:t>DA</w:t>
            </w:r>
            <w:proofErr w:type="spellEnd"/>
            <w:r w:rsidRPr="00A64F47">
              <w:rPr>
                <w:rFonts w:ascii="Times New Roman" w:hAnsi="Times New Roman"/>
                <w:sz w:val="16"/>
                <w:szCs w:val="16"/>
              </w:rPr>
              <w:t xml:space="preserve"> = in-</w:t>
            </w:r>
            <w:proofErr w:type="spellStart"/>
            <w:r w:rsidRPr="00A64F47">
              <w:rPr>
                <w:rFonts w:ascii="Times New Roman" w:hAnsi="Times New Roman"/>
                <w:sz w:val="16"/>
                <w:szCs w:val="16"/>
              </w:rPr>
              <w:t>depthsubjects</w:t>
            </w:r>
            <w:proofErr w:type="spellEnd"/>
          </w:p>
        </w:tc>
        <w:tc>
          <w:tcPr>
            <w:tcW w:w="4677" w:type="dxa"/>
            <w:shd w:val="clear" w:color="auto" w:fill="auto"/>
          </w:tcPr>
          <w:p w:rsidR="009E3C17" w:rsidRPr="00A64F47" w:rsidRDefault="009E3C17" w:rsidP="00630753">
            <w:pPr>
              <w:tabs>
                <w:tab w:val="left" w:pos="10204"/>
              </w:tabs>
              <w:spacing w:after="0"/>
              <w:rPr>
                <w:rFonts w:ascii="Times New Roman" w:hAnsi="Times New Roman"/>
                <w:b/>
                <w:sz w:val="16"/>
                <w:szCs w:val="16"/>
              </w:rPr>
            </w:pPr>
            <w:r w:rsidRPr="007E0AF2">
              <w:rPr>
                <w:rFonts w:ascii="Times New Roman" w:hAnsi="Times New Roman"/>
                <w:b/>
                <w:sz w:val="16"/>
                <w:szCs w:val="16"/>
              </w:rPr>
              <w:t xml:space="preserve">DI </w:t>
            </w:r>
            <w:r w:rsidRPr="007E0AF2">
              <w:rPr>
                <w:rFonts w:ascii="Times New Roman" w:hAnsi="Times New Roman"/>
                <w:sz w:val="16"/>
                <w:szCs w:val="16"/>
              </w:rPr>
              <w:t xml:space="preserve">= obligatory (imposed) </w:t>
            </w:r>
            <w:proofErr w:type="spellStart"/>
            <w:r w:rsidRPr="007E0AF2">
              <w:rPr>
                <w:rFonts w:ascii="Times New Roman" w:hAnsi="Times New Roman"/>
                <w:sz w:val="16"/>
                <w:szCs w:val="16"/>
              </w:rPr>
              <w:t>subjects</w:t>
            </w:r>
            <w:r w:rsidR="009028BC" w:rsidRPr="007E0AF2">
              <w:rPr>
                <w:rFonts w:ascii="Times New Roman" w:hAnsi="Times New Roman"/>
                <w:b/>
                <w:sz w:val="16"/>
                <w:szCs w:val="16"/>
              </w:rPr>
              <w:t>C</w:t>
            </w:r>
            <w:proofErr w:type="spellEnd"/>
            <w:r w:rsidR="009028BC" w:rsidRPr="007E0AF2">
              <w:rPr>
                <w:rFonts w:ascii="Times New Roman" w:hAnsi="Times New Roman"/>
                <w:sz w:val="16"/>
                <w:szCs w:val="16"/>
              </w:rPr>
              <w:t xml:space="preserve"> = </w:t>
            </w:r>
            <w:proofErr w:type="spellStart"/>
            <w:r w:rsidR="009028BC" w:rsidRPr="007E0AF2">
              <w:rPr>
                <w:rFonts w:ascii="Times New Roman" w:hAnsi="Times New Roman"/>
                <w:sz w:val="16"/>
                <w:szCs w:val="16"/>
              </w:rPr>
              <w:t>Lecture</w:t>
            </w:r>
            <w:r w:rsidR="00F20D13" w:rsidRPr="007E0AF2">
              <w:rPr>
                <w:rFonts w:ascii="Times New Roman" w:hAnsi="Times New Roman"/>
                <w:b/>
                <w:sz w:val="16"/>
                <w:szCs w:val="16"/>
              </w:rPr>
              <w:t>P</w:t>
            </w:r>
            <w:proofErr w:type="spellEnd"/>
            <w:r w:rsidR="00F20D13" w:rsidRPr="007E0AF2">
              <w:rPr>
                <w:rFonts w:ascii="Times New Roman" w:hAnsi="Times New Roman"/>
                <w:sz w:val="16"/>
                <w:szCs w:val="16"/>
              </w:rPr>
              <w:t xml:space="preserve"> = stage </w:t>
            </w:r>
          </w:p>
        </w:tc>
      </w:tr>
      <w:tr w:rsidR="009E3C17" w:rsidRPr="007E0AF2" w:rsidTr="00630753">
        <w:trPr>
          <w:jc w:val="center"/>
        </w:trPr>
        <w:tc>
          <w:tcPr>
            <w:tcW w:w="4746" w:type="dxa"/>
            <w:shd w:val="clear" w:color="auto" w:fill="auto"/>
          </w:tcPr>
          <w:p w:rsidR="009E3C17" w:rsidRPr="007E0AF2" w:rsidRDefault="009E3C17" w:rsidP="00630753">
            <w:pPr>
              <w:tabs>
                <w:tab w:val="left" w:pos="10204"/>
              </w:tabs>
              <w:spacing w:after="0" w:line="240" w:lineRule="auto"/>
              <w:rPr>
                <w:rFonts w:ascii="Times New Roman" w:hAnsi="Times New Roman"/>
                <w:b/>
                <w:sz w:val="16"/>
                <w:szCs w:val="16"/>
                <w:lang w:val="fr-FR"/>
              </w:rPr>
            </w:pPr>
            <w:r w:rsidRPr="007E0AF2">
              <w:rPr>
                <w:rFonts w:ascii="Times New Roman" w:hAnsi="Times New Roman"/>
                <w:b/>
                <w:sz w:val="16"/>
                <w:szCs w:val="16"/>
                <w:lang w:val="fr-FR"/>
              </w:rPr>
              <w:t>C2</w:t>
            </w:r>
            <w:r w:rsidRPr="007E0AF2">
              <w:rPr>
                <w:rFonts w:ascii="Times New Roman" w:hAnsi="Times New Roman"/>
                <w:sz w:val="16"/>
                <w:szCs w:val="16"/>
                <w:lang w:val="fr-FR"/>
              </w:rPr>
              <w:t xml:space="preserve"> = </w:t>
            </w:r>
            <w:proofErr w:type="spellStart"/>
            <w:r w:rsidRPr="007E0AF2">
              <w:rPr>
                <w:rFonts w:ascii="Times New Roman" w:hAnsi="Times New Roman"/>
                <w:sz w:val="16"/>
                <w:szCs w:val="16"/>
                <w:lang w:val="fr-FR"/>
              </w:rPr>
              <w:t>obligativitycriterion</w:t>
            </w:r>
            <w:r w:rsidRPr="007E0AF2">
              <w:rPr>
                <w:rFonts w:ascii="Times New Roman" w:hAnsi="Times New Roman"/>
                <w:b/>
                <w:sz w:val="16"/>
                <w:szCs w:val="16"/>
                <w:lang w:val="fr-FR"/>
              </w:rPr>
              <w:t>DSi</w:t>
            </w:r>
            <w:proofErr w:type="spellEnd"/>
            <w:r w:rsidRPr="007E0AF2">
              <w:rPr>
                <w:rFonts w:ascii="Times New Roman" w:hAnsi="Times New Roman"/>
                <w:sz w:val="16"/>
                <w:szCs w:val="16"/>
                <w:lang w:val="fr-FR"/>
              </w:rPr>
              <w:t xml:space="preserve"> = </w:t>
            </w:r>
            <w:proofErr w:type="spellStart"/>
            <w:r w:rsidRPr="007E0AF2">
              <w:rPr>
                <w:rFonts w:ascii="Times New Roman" w:hAnsi="Times New Roman"/>
                <w:sz w:val="16"/>
                <w:szCs w:val="16"/>
                <w:lang w:val="fr-FR"/>
              </w:rPr>
              <w:t>synthesissubjects</w:t>
            </w:r>
            <w:proofErr w:type="spellEnd"/>
          </w:p>
        </w:tc>
        <w:tc>
          <w:tcPr>
            <w:tcW w:w="4677" w:type="dxa"/>
            <w:shd w:val="clear" w:color="auto" w:fill="auto"/>
          </w:tcPr>
          <w:p w:rsidR="009E3C17" w:rsidRPr="007E0AF2" w:rsidRDefault="009E3C17" w:rsidP="00630753">
            <w:pPr>
              <w:tabs>
                <w:tab w:val="left" w:pos="10204"/>
              </w:tabs>
              <w:spacing w:after="0"/>
              <w:rPr>
                <w:rFonts w:ascii="Times New Roman" w:hAnsi="Times New Roman"/>
                <w:sz w:val="16"/>
                <w:szCs w:val="16"/>
              </w:rPr>
            </w:pPr>
            <w:r w:rsidRPr="007E0AF2">
              <w:rPr>
                <w:rFonts w:ascii="Times New Roman" w:hAnsi="Times New Roman"/>
                <w:b/>
                <w:sz w:val="16"/>
                <w:szCs w:val="16"/>
              </w:rPr>
              <w:t xml:space="preserve">V = </w:t>
            </w:r>
            <w:r w:rsidRPr="007E0AF2">
              <w:rPr>
                <w:rFonts w:ascii="Times New Roman" w:hAnsi="Times New Roman"/>
                <w:sz w:val="16"/>
                <w:szCs w:val="16"/>
              </w:rPr>
              <w:t xml:space="preserve">examination (verifying) </w:t>
            </w:r>
            <w:proofErr w:type="spellStart"/>
            <w:r w:rsidRPr="007E0AF2">
              <w:rPr>
                <w:rFonts w:ascii="Times New Roman" w:hAnsi="Times New Roman"/>
                <w:sz w:val="16"/>
                <w:szCs w:val="16"/>
              </w:rPr>
              <w:t>method</w:t>
            </w:r>
            <w:r w:rsidR="009028BC" w:rsidRPr="007E0AF2">
              <w:rPr>
                <w:rFonts w:ascii="Times New Roman" w:hAnsi="Times New Roman"/>
                <w:b/>
                <w:sz w:val="16"/>
                <w:szCs w:val="16"/>
              </w:rPr>
              <w:t>S</w:t>
            </w:r>
            <w:proofErr w:type="spellEnd"/>
            <w:r w:rsidR="009028BC" w:rsidRPr="007E0AF2">
              <w:rPr>
                <w:rFonts w:ascii="Times New Roman" w:hAnsi="Times New Roman"/>
                <w:sz w:val="16"/>
                <w:szCs w:val="16"/>
              </w:rPr>
              <w:t xml:space="preserve"> = Seminar      </w:t>
            </w:r>
            <w:r w:rsidR="009028BC" w:rsidRPr="007E0AF2">
              <w:rPr>
                <w:rFonts w:ascii="Times New Roman" w:hAnsi="Times New Roman"/>
                <w:b/>
                <w:sz w:val="16"/>
                <w:szCs w:val="16"/>
              </w:rPr>
              <w:t>L</w:t>
            </w:r>
            <w:r w:rsidR="009028BC" w:rsidRPr="007E0AF2">
              <w:rPr>
                <w:rFonts w:ascii="Times New Roman" w:hAnsi="Times New Roman"/>
                <w:sz w:val="16"/>
                <w:szCs w:val="16"/>
              </w:rPr>
              <w:t xml:space="preserve"> = lab</w:t>
            </w:r>
          </w:p>
          <w:p w:rsidR="009F76CF" w:rsidRPr="007E0AF2" w:rsidRDefault="009F76CF" w:rsidP="00630753">
            <w:pPr>
              <w:tabs>
                <w:tab w:val="left" w:pos="10204"/>
              </w:tabs>
              <w:spacing w:after="0"/>
              <w:rPr>
                <w:rFonts w:ascii="Times New Roman" w:hAnsi="Times New Roman"/>
                <w:sz w:val="16"/>
                <w:szCs w:val="16"/>
              </w:rPr>
            </w:pPr>
          </w:p>
          <w:p w:rsidR="009028BC" w:rsidRPr="007E0AF2" w:rsidRDefault="009028BC" w:rsidP="00630753">
            <w:pPr>
              <w:tabs>
                <w:tab w:val="left" w:pos="10204"/>
              </w:tabs>
              <w:spacing w:after="0"/>
              <w:rPr>
                <w:rFonts w:ascii="Times New Roman" w:hAnsi="Times New Roman"/>
                <w:sz w:val="16"/>
                <w:szCs w:val="16"/>
              </w:rPr>
            </w:pPr>
          </w:p>
          <w:p w:rsidR="009028BC" w:rsidRPr="007E0AF2" w:rsidRDefault="009028BC" w:rsidP="00630753">
            <w:pPr>
              <w:tabs>
                <w:tab w:val="left" w:pos="10204"/>
              </w:tabs>
              <w:spacing w:after="0"/>
              <w:rPr>
                <w:rFonts w:ascii="Times New Roman" w:hAnsi="Times New Roman"/>
                <w:b/>
                <w:sz w:val="16"/>
                <w:szCs w:val="16"/>
              </w:rPr>
            </w:pPr>
          </w:p>
        </w:tc>
      </w:tr>
    </w:tbl>
    <w:p w:rsidR="00B410CB" w:rsidRDefault="00B410CB" w:rsidP="006C44C0">
      <w:pPr>
        <w:pStyle w:val="Frspaie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598"/>
        </w:tabs>
        <w:spacing w:before="240"/>
        <w:rPr>
          <w:sz w:val="24"/>
          <w:szCs w:val="24"/>
        </w:rPr>
      </w:pPr>
      <w:r>
        <w:rPr>
          <w:sz w:val="24"/>
          <w:szCs w:val="24"/>
        </w:rPr>
        <w:t xml:space="preserve">        </w:t>
      </w:r>
      <w:r>
        <w:rPr>
          <w:sz w:val="24"/>
          <w:szCs w:val="24"/>
        </w:rPr>
        <w:tab/>
      </w:r>
    </w:p>
    <w:p w:rsidR="00AE57B2" w:rsidRPr="00B410CB" w:rsidRDefault="00B410CB" w:rsidP="006C44C0">
      <w:pPr>
        <w:pStyle w:val="Frspaie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598"/>
        </w:tabs>
        <w:jc w:val="right"/>
        <w:rPr>
          <w:sz w:val="24"/>
          <w:szCs w:val="24"/>
        </w:rPr>
      </w:pPr>
      <w:r>
        <w:rPr>
          <w:sz w:val="24"/>
          <w:szCs w:val="24"/>
        </w:rPr>
        <w:tab/>
      </w:r>
      <w:r w:rsidRPr="00B410CB">
        <w:rPr>
          <w:sz w:val="24"/>
          <w:szCs w:val="24"/>
        </w:rPr>
        <w:t xml:space="preserve">Director </w:t>
      </w:r>
      <w:r w:rsidR="00AE57B2" w:rsidRPr="00B410CB">
        <w:rPr>
          <w:sz w:val="24"/>
          <w:szCs w:val="24"/>
        </w:rPr>
        <w:t>departament,</w:t>
      </w:r>
      <w:r w:rsidRPr="00B410CB">
        <w:rPr>
          <w:sz w:val="24"/>
          <w:szCs w:val="24"/>
        </w:rPr>
        <w:tab/>
      </w:r>
    </w:p>
    <w:p w:rsidR="00AE57B2" w:rsidRPr="00B410CB" w:rsidRDefault="00AE57B2" w:rsidP="006C44C0">
      <w:pPr>
        <w:spacing w:after="0"/>
        <w:jc w:val="right"/>
        <w:rPr>
          <w:rFonts w:ascii="Times New Roman" w:hAnsi="Times New Roman" w:cs="Times New Roman"/>
          <w:sz w:val="24"/>
          <w:szCs w:val="24"/>
        </w:rPr>
      </w:pPr>
      <w:r w:rsidRPr="00B410CB">
        <w:rPr>
          <w:rFonts w:ascii="Times New Roman" w:hAnsi="Times New Roman" w:cs="Times New Roman"/>
          <w:sz w:val="24"/>
          <w:szCs w:val="24"/>
        </w:rPr>
        <w:tab/>
      </w:r>
      <w:r w:rsidRPr="00B410CB">
        <w:rPr>
          <w:rFonts w:ascii="Times New Roman" w:hAnsi="Times New Roman" w:cs="Times New Roman"/>
          <w:sz w:val="24"/>
          <w:szCs w:val="24"/>
        </w:rPr>
        <w:tab/>
      </w:r>
      <w:r w:rsidRPr="00B410CB">
        <w:rPr>
          <w:rFonts w:ascii="Times New Roman" w:hAnsi="Times New Roman" w:cs="Times New Roman"/>
          <w:sz w:val="24"/>
          <w:szCs w:val="24"/>
        </w:rPr>
        <w:tab/>
      </w:r>
      <w:r w:rsidRPr="00B410CB">
        <w:rPr>
          <w:rFonts w:ascii="Times New Roman" w:hAnsi="Times New Roman" w:cs="Times New Roman"/>
          <w:sz w:val="24"/>
          <w:szCs w:val="24"/>
        </w:rPr>
        <w:tab/>
      </w:r>
      <w:r w:rsidR="00B410CB">
        <w:rPr>
          <w:rFonts w:ascii="Times New Roman" w:hAnsi="Times New Roman" w:cs="Times New Roman"/>
          <w:sz w:val="24"/>
          <w:szCs w:val="24"/>
        </w:rPr>
        <w:t xml:space="preserve">Prof. </w:t>
      </w:r>
      <w:proofErr w:type="spellStart"/>
      <w:proofErr w:type="gramStart"/>
      <w:r w:rsidR="00B410CB">
        <w:rPr>
          <w:rFonts w:ascii="Times New Roman" w:hAnsi="Times New Roman" w:cs="Times New Roman"/>
          <w:sz w:val="24"/>
          <w:szCs w:val="24"/>
        </w:rPr>
        <w:t>univ</w:t>
      </w:r>
      <w:proofErr w:type="gramEnd"/>
      <w:r w:rsidR="00B410CB">
        <w:rPr>
          <w:rFonts w:ascii="Times New Roman" w:hAnsi="Times New Roman" w:cs="Times New Roman"/>
          <w:sz w:val="24"/>
          <w:szCs w:val="24"/>
        </w:rPr>
        <w:t>.</w:t>
      </w:r>
      <w:proofErr w:type="spellEnd"/>
      <w:r w:rsidR="00B410CB">
        <w:rPr>
          <w:rFonts w:ascii="Times New Roman" w:hAnsi="Times New Roman" w:cs="Times New Roman"/>
          <w:sz w:val="24"/>
          <w:szCs w:val="24"/>
        </w:rPr>
        <w:t xml:space="preserve"> dr. Gheorghe</w:t>
      </w:r>
      <w:r w:rsidR="00B410CB" w:rsidRPr="00B410CB">
        <w:rPr>
          <w:rFonts w:ascii="Times New Roman" w:hAnsi="Times New Roman" w:cs="Times New Roman"/>
          <w:sz w:val="24"/>
          <w:szCs w:val="24"/>
        </w:rPr>
        <w:t xml:space="preserve"> CLITAN</w:t>
      </w:r>
    </w:p>
    <w:p w:rsidR="008D4933" w:rsidRDefault="00B410CB" w:rsidP="006C44C0">
      <w:pPr>
        <w:pStyle w:val="Frspaiere"/>
        <w:rPr>
          <w:sz w:val="24"/>
          <w:szCs w:val="24"/>
        </w:rPr>
      </w:pPr>
      <w:r w:rsidRPr="00B60BDA">
        <w:rPr>
          <w:sz w:val="24"/>
          <w:szCs w:val="24"/>
        </w:rPr>
        <w:t>Decan</w:t>
      </w:r>
      <w:r>
        <w:rPr>
          <w:sz w:val="24"/>
          <w:szCs w:val="24"/>
        </w:rPr>
        <w:t>,</w:t>
      </w:r>
    </w:p>
    <w:p w:rsidR="00B410CB" w:rsidRDefault="00B410CB" w:rsidP="006C44C0">
      <w:pPr>
        <w:pStyle w:val="Frspaiere"/>
        <w:rPr>
          <w:sz w:val="24"/>
          <w:szCs w:val="24"/>
        </w:rPr>
      </w:pPr>
      <w:r>
        <w:rPr>
          <w:sz w:val="24"/>
          <w:szCs w:val="24"/>
        </w:rPr>
        <w:t>Prof. univ. dr. Robert REISZ</w:t>
      </w:r>
    </w:p>
    <w:p w:rsidR="006C44C0" w:rsidRDefault="006C44C0" w:rsidP="006C44C0">
      <w:pPr>
        <w:pStyle w:val="Frspaiere"/>
        <w:jc w:val="center"/>
        <w:rPr>
          <w:sz w:val="24"/>
          <w:szCs w:val="24"/>
        </w:rPr>
      </w:pPr>
      <w:r w:rsidRPr="00DE4EF5">
        <w:rPr>
          <w:sz w:val="24"/>
          <w:szCs w:val="24"/>
        </w:rPr>
        <w:t>Coord. program de studii:</w:t>
      </w:r>
    </w:p>
    <w:p w:rsidR="006C44C0" w:rsidRPr="00DE4EF5" w:rsidRDefault="006C44C0" w:rsidP="006C44C0">
      <w:pPr>
        <w:pStyle w:val="Frspaiere"/>
        <w:jc w:val="center"/>
        <w:rPr>
          <w:sz w:val="24"/>
          <w:szCs w:val="24"/>
        </w:rPr>
      </w:pPr>
      <w:r>
        <w:rPr>
          <w:sz w:val="24"/>
          <w:szCs w:val="24"/>
        </w:rPr>
        <w:t>Conf. univ. dr. Florin LOBONT</w:t>
      </w:r>
    </w:p>
    <w:p w:rsidR="006C44C0" w:rsidRPr="007E0AF2" w:rsidRDefault="006C44C0" w:rsidP="006C44C0">
      <w:pPr>
        <w:pStyle w:val="Frspaiere"/>
        <w:jc w:val="center"/>
      </w:pPr>
    </w:p>
    <w:sectPr w:rsidR="006C44C0" w:rsidRPr="007E0AF2" w:rsidSect="007E25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2C" w:rsidRDefault="007F2F2C" w:rsidP="0088046B">
      <w:pPr>
        <w:spacing w:after="0" w:line="240" w:lineRule="auto"/>
      </w:pPr>
      <w:r>
        <w:separator/>
      </w:r>
    </w:p>
  </w:endnote>
  <w:endnote w:type="continuationSeparator" w:id="0">
    <w:p w:rsidR="007F2F2C" w:rsidRDefault="007F2F2C" w:rsidP="0088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2C" w:rsidRDefault="007F2F2C" w:rsidP="0088046B">
      <w:pPr>
        <w:spacing w:after="0" w:line="240" w:lineRule="auto"/>
      </w:pPr>
      <w:r>
        <w:separator/>
      </w:r>
    </w:p>
  </w:footnote>
  <w:footnote w:type="continuationSeparator" w:id="0">
    <w:p w:rsidR="007F2F2C" w:rsidRDefault="007F2F2C" w:rsidP="0088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6B" w:rsidRDefault="00880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3625"/>
    <w:multiLevelType w:val="hybridMultilevel"/>
    <w:tmpl w:val="57CC8148"/>
    <w:lvl w:ilvl="0" w:tplc="8ECC95E0">
      <w:numFmt w:val="bullet"/>
      <w:lvlText w:val="-"/>
      <w:lvlJc w:val="left"/>
      <w:pPr>
        <w:ind w:left="344" w:hanging="360"/>
      </w:pPr>
      <w:rPr>
        <w:rFonts w:ascii="Calibri" w:eastAsia="Calibri" w:hAnsi="Calibri" w:cs="Calibri" w:hint="default"/>
      </w:rPr>
    </w:lvl>
    <w:lvl w:ilvl="1" w:tplc="04180003" w:tentative="1">
      <w:start w:val="1"/>
      <w:numFmt w:val="bullet"/>
      <w:lvlText w:val="o"/>
      <w:lvlJc w:val="left"/>
      <w:pPr>
        <w:ind w:left="1064" w:hanging="360"/>
      </w:pPr>
      <w:rPr>
        <w:rFonts w:ascii="Courier New" w:hAnsi="Courier New" w:cs="Courier New" w:hint="default"/>
      </w:rPr>
    </w:lvl>
    <w:lvl w:ilvl="2" w:tplc="04180005" w:tentative="1">
      <w:start w:val="1"/>
      <w:numFmt w:val="bullet"/>
      <w:lvlText w:val=""/>
      <w:lvlJc w:val="left"/>
      <w:pPr>
        <w:ind w:left="1784" w:hanging="360"/>
      </w:pPr>
      <w:rPr>
        <w:rFonts w:ascii="Wingdings" w:hAnsi="Wingdings" w:hint="default"/>
      </w:rPr>
    </w:lvl>
    <w:lvl w:ilvl="3" w:tplc="04180001" w:tentative="1">
      <w:start w:val="1"/>
      <w:numFmt w:val="bullet"/>
      <w:lvlText w:val=""/>
      <w:lvlJc w:val="left"/>
      <w:pPr>
        <w:ind w:left="2504" w:hanging="360"/>
      </w:pPr>
      <w:rPr>
        <w:rFonts w:ascii="Symbol" w:hAnsi="Symbol" w:hint="default"/>
      </w:rPr>
    </w:lvl>
    <w:lvl w:ilvl="4" w:tplc="04180003" w:tentative="1">
      <w:start w:val="1"/>
      <w:numFmt w:val="bullet"/>
      <w:lvlText w:val="o"/>
      <w:lvlJc w:val="left"/>
      <w:pPr>
        <w:ind w:left="3224" w:hanging="360"/>
      </w:pPr>
      <w:rPr>
        <w:rFonts w:ascii="Courier New" w:hAnsi="Courier New" w:cs="Courier New" w:hint="default"/>
      </w:rPr>
    </w:lvl>
    <w:lvl w:ilvl="5" w:tplc="04180005" w:tentative="1">
      <w:start w:val="1"/>
      <w:numFmt w:val="bullet"/>
      <w:lvlText w:val=""/>
      <w:lvlJc w:val="left"/>
      <w:pPr>
        <w:ind w:left="3944" w:hanging="360"/>
      </w:pPr>
      <w:rPr>
        <w:rFonts w:ascii="Wingdings" w:hAnsi="Wingdings" w:hint="default"/>
      </w:rPr>
    </w:lvl>
    <w:lvl w:ilvl="6" w:tplc="04180001" w:tentative="1">
      <w:start w:val="1"/>
      <w:numFmt w:val="bullet"/>
      <w:lvlText w:val=""/>
      <w:lvlJc w:val="left"/>
      <w:pPr>
        <w:ind w:left="4664" w:hanging="360"/>
      </w:pPr>
      <w:rPr>
        <w:rFonts w:ascii="Symbol" w:hAnsi="Symbol" w:hint="default"/>
      </w:rPr>
    </w:lvl>
    <w:lvl w:ilvl="7" w:tplc="04180003" w:tentative="1">
      <w:start w:val="1"/>
      <w:numFmt w:val="bullet"/>
      <w:lvlText w:val="o"/>
      <w:lvlJc w:val="left"/>
      <w:pPr>
        <w:ind w:left="5384" w:hanging="360"/>
      </w:pPr>
      <w:rPr>
        <w:rFonts w:ascii="Courier New" w:hAnsi="Courier New" w:cs="Courier New" w:hint="default"/>
      </w:rPr>
    </w:lvl>
    <w:lvl w:ilvl="8" w:tplc="04180005" w:tentative="1">
      <w:start w:val="1"/>
      <w:numFmt w:val="bullet"/>
      <w:lvlText w:val=""/>
      <w:lvlJc w:val="left"/>
      <w:pPr>
        <w:ind w:left="6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A6"/>
    <w:rsid w:val="00053D60"/>
    <w:rsid w:val="00082033"/>
    <w:rsid w:val="000D6C20"/>
    <w:rsid w:val="000D7C08"/>
    <w:rsid w:val="000E4E3E"/>
    <w:rsid w:val="000F7BBC"/>
    <w:rsid w:val="00110BF5"/>
    <w:rsid w:val="001110F7"/>
    <w:rsid w:val="00142AA0"/>
    <w:rsid w:val="0018413C"/>
    <w:rsid w:val="001A26C5"/>
    <w:rsid w:val="001A3324"/>
    <w:rsid w:val="001B5196"/>
    <w:rsid w:val="001E0E5D"/>
    <w:rsid w:val="001E4883"/>
    <w:rsid w:val="0021479A"/>
    <w:rsid w:val="002169B7"/>
    <w:rsid w:val="00240FB7"/>
    <w:rsid w:val="002844D9"/>
    <w:rsid w:val="002D0C5D"/>
    <w:rsid w:val="002E1EDB"/>
    <w:rsid w:val="0030578B"/>
    <w:rsid w:val="0033158A"/>
    <w:rsid w:val="003329BF"/>
    <w:rsid w:val="00341A13"/>
    <w:rsid w:val="003643F4"/>
    <w:rsid w:val="003671DC"/>
    <w:rsid w:val="003952E9"/>
    <w:rsid w:val="003A3C06"/>
    <w:rsid w:val="003B0627"/>
    <w:rsid w:val="003E31D1"/>
    <w:rsid w:val="00415EFE"/>
    <w:rsid w:val="00461F43"/>
    <w:rsid w:val="0049263D"/>
    <w:rsid w:val="00494169"/>
    <w:rsid w:val="004D4104"/>
    <w:rsid w:val="004D51DB"/>
    <w:rsid w:val="0050207C"/>
    <w:rsid w:val="0051111A"/>
    <w:rsid w:val="00543BB6"/>
    <w:rsid w:val="00543FF0"/>
    <w:rsid w:val="005577FF"/>
    <w:rsid w:val="00584822"/>
    <w:rsid w:val="00584FBB"/>
    <w:rsid w:val="00585CA1"/>
    <w:rsid w:val="005B2206"/>
    <w:rsid w:val="005B4765"/>
    <w:rsid w:val="00613416"/>
    <w:rsid w:val="0065107D"/>
    <w:rsid w:val="00683C00"/>
    <w:rsid w:val="00695345"/>
    <w:rsid w:val="006C44C0"/>
    <w:rsid w:val="006C710F"/>
    <w:rsid w:val="006E0413"/>
    <w:rsid w:val="006F6413"/>
    <w:rsid w:val="00701F7D"/>
    <w:rsid w:val="0070441E"/>
    <w:rsid w:val="00710247"/>
    <w:rsid w:val="007445BF"/>
    <w:rsid w:val="0078313D"/>
    <w:rsid w:val="007A522F"/>
    <w:rsid w:val="007E0AF2"/>
    <w:rsid w:val="007E240D"/>
    <w:rsid w:val="007E255C"/>
    <w:rsid w:val="007F1E1B"/>
    <w:rsid w:val="007F2F2C"/>
    <w:rsid w:val="007F4FD8"/>
    <w:rsid w:val="008218EF"/>
    <w:rsid w:val="00845EAA"/>
    <w:rsid w:val="00862DFB"/>
    <w:rsid w:val="0088046B"/>
    <w:rsid w:val="008A49DE"/>
    <w:rsid w:val="008B4BCF"/>
    <w:rsid w:val="008D0B89"/>
    <w:rsid w:val="008D4933"/>
    <w:rsid w:val="008E2887"/>
    <w:rsid w:val="009028BC"/>
    <w:rsid w:val="009329DE"/>
    <w:rsid w:val="009445B0"/>
    <w:rsid w:val="009703E9"/>
    <w:rsid w:val="009E2368"/>
    <w:rsid w:val="009E3C17"/>
    <w:rsid w:val="009F0E3D"/>
    <w:rsid w:val="009F4754"/>
    <w:rsid w:val="009F76CF"/>
    <w:rsid w:val="009F793A"/>
    <w:rsid w:val="00A339A8"/>
    <w:rsid w:val="00A34237"/>
    <w:rsid w:val="00A64F47"/>
    <w:rsid w:val="00AA53C2"/>
    <w:rsid w:val="00AA55B8"/>
    <w:rsid w:val="00AC6F64"/>
    <w:rsid w:val="00AE57B2"/>
    <w:rsid w:val="00B25ED1"/>
    <w:rsid w:val="00B410CB"/>
    <w:rsid w:val="00B60193"/>
    <w:rsid w:val="00BE6A55"/>
    <w:rsid w:val="00C04650"/>
    <w:rsid w:val="00C27263"/>
    <w:rsid w:val="00C55C7F"/>
    <w:rsid w:val="00C5799E"/>
    <w:rsid w:val="00C62906"/>
    <w:rsid w:val="00CE330D"/>
    <w:rsid w:val="00D07EC9"/>
    <w:rsid w:val="00D35766"/>
    <w:rsid w:val="00D47AA4"/>
    <w:rsid w:val="00D74EE7"/>
    <w:rsid w:val="00D75E55"/>
    <w:rsid w:val="00D86414"/>
    <w:rsid w:val="00D970D8"/>
    <w:rsid w:val="00DB3067"/>
    <w:rsid w:val="00DD729A"/>
    <w:rsid w:val="00E15CA6"/>
    <w:rsid w:val="00E521B4"/>
    <w:rsid w:val="00E57BAD"/>
    <w:rsid w:val="00E84C45"/>
    <w:rsid w:val="00EB5378"/>
    <w:rsid w:val="00EF0640"/>
    <w:rsid w:val="00F128A8"/>
    <w:rsid w:val="00F20D13"/>
    <w:rsid w:val="00F22CB0"/>
    <w:rsid w:val="00F24D10"/>
    <w:rsid w:val="00F27996"/>
    <w:rsid w:val="00FC48F1"/>
    <w:rsid w:val="00FD249B"/>
    <w:rsid w:val="00FE0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D964D-E9AF-47F2-B1A3-C29989B9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C1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17"/>
    <w:pPr>
      <w:spacing w:line="288" w:lineRule="auto"/>
      <w:ind w:left="720"/>
      <w:contextualSpacing/>
    </w:pPr>
    <w:rPr>
      <w:rFonts w:ascii="Calibri" w:eastAsia="Times New Roman" w:hAnsi="Calibri" w:cs="Times New Roman"/>
      <w:i/>
      <w:iCs/>
      <w:sz w:val="20"/>
      <w:szCs w:val="20"/>
      <w:lang w:bidi="en-US"/>
    </w:rPr>
  </w:style>
  <w:style w:type="paragraph" w:styleId="NoSpacing">
    <w:name w:val="No Spacing"/>
    <w:link w:val="NoSpacingChar"/>
    <w:uiPriority w:val="1"/>
    <w:qFormat/>
    <w:rsid w:val="009E3C1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E3C17"/>
    <w:rPr>
      <w:rFonts w:ascii="Calibri" w:eastAsia="Calibri" w:hAnsi="Calibri" w:cs="Times New Roman"/>
    </w:rPr>
  </w:style>
  <w:style w:type="paragraph" w:customStyle="1" w:styleId="Default">
    <w:name w:val="Default"/>
    <w:rsid w:val="0088046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0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6B"/>
    <w:rPr>
      <w:rFonts w:eastAsiaTheme="minorEastAsia"/>
    </w:rPr>
  </w:style>
  <w:style w:type="paragraph" w:styleId="Footer">
    <w:name w:val="footer"/>
    <w:basedOn w:val="Normal"/>
    <w:link w:val="FooterChar"/>
    <w:uiPriority w:val="99"/>
    <w:unhideWhenUsed/>
    <w:rsid w:val="00880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6B"/>
    <w:rPr>
      <w:rFonts w:eastAsiaTheme="minorEastAsia"/>
    </w:rPr>
  </w:style>
  <w:style w:type="paragraph" w:styleId="BalloonText">
    <w:name w:val="Balloon Text"/>
    <w:basedOn w:val="Normal"/>
    <w:link w:val="BalloonTextChar"/>
    <w:uiPriority w:val="99"/>
    <w:semiHidden/>
    <w:unhideWhenUsed/>
    <w:rsid w:val="00B2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ED1"/>
    <w:rPr>
      <w:rFonts w:ascii="Tahoma" w:eastAsiaTheme="minorEastAsia" w:hAnsi="Tahoma" w:cs="Tahoma"/>
      <w:sz w:val="16"/>
      <w:szCs w:val="16"/>
    </w:rPr>
  </w:style>
  <w:style w:type="paragraph" w:customStyle="1" w:styleId="Frspaiere">
    <w:name w:val="Fără spațiere"/>
    <w:qFormat/>
    <w:rsid w:val="00B25ED1"/>
    <w:pPr>
      <w:widowControl w:val="0"/>
      <w:autoSpaceDE w:val="0"/>
      <w:autoSpaceDN w:val="0"/>
      <w:adjustRightInd w:val="0"/>
      <w:spacing w:after="0" w:line="240" w:lineRule="auto"/>
    </w:pPr>
    <w:rPr>
      <w:rFonts w:ascii="Times New Roman" w:eastAsia="Times New Roman" w:hAnsi="Times New Roman" w:cs="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2016-09-06T15:02:00Z</dcterms:created>
  <dcterms:modified xsi:type="dcterms:W3CDTF">2016-10-19T06:34:00Z</dcterms:modified>
</cp:coreProperties>
</file>