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E3F" w:rsidRDefault="006C6E3F" w:rsidP="006C6E3F">
      <w:pPr>
        <w:jc w:val="center"/>
        <w:rPr>
          <w:rFonts w:ascii="Times New Roman" w:hAnsi="Times New Roman"/>
          <w:b/>
          <w:lang w:val="ro-RO"/>
        </w:rPr>
      </w:pPr>
    </w:p>
    <w:p w:rsidR="0016036D" w:rsidRDefault="0016036D" w:rsidP="006C6E3F">
      <w:pPr>
        <w:jc w:val="center"/>
        <w:rPr>
          <w:rFonts w:ascii="Times New Roman" w:hAnsi="Times New Roman"/>
          <w:b/>
          <w:lang w:val="ro-RO"/>
        </w:rPr>
      </w:pPr>
    </w:p>
    <w:p w:rsidR="006C6E3F" w:rsidRDefault="006C6E3F" w:rsidP="0016036D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16036D" w:rsidRDefault="0016036D" w:rsidP="0016036D">
      <w:pPr>
        <w:jc w:val="center"/>
        <w:rPr>
          <w:rFonts w:ascii="Times New Roman" w:hAnsi="Times New Roman"/>
          <w:b/>
          <w:lang w:val="ro-RO"/>
        </w:rPr>
      </w:pPr>
    </w:p>
    <w:p w:rsidR="0016036D" w:rsidRPr="00307A66" w:rsidRDefault="0016036D" w:rsidP="0016036D">
      <w:pPr>
        <w:jc w:val="center"/>
        <w:rPr>
          <w:rFonts w:ascii="Times New Roman" w:hAnsi="Times New Roman"/>
          <w:b/>
          <w:lang w:val="ro-RO"/>
        </w:rPr>
      </w:pPr>
    </w:p>
    <w:p w:rsidR="006C6E3F" w:rsidRPr="00307A66" w:rsidRDefault="006C6E3F" w:rsidP="006C6E3F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6"/>
        <w:gridCol w:w="6302"/>
      </w:tblGrid>
      <w:tr w:rsidR="006C6E3F" w:rsidRPr="00307A66" w:rsidTr="001847FD">
        <w:tc>
          <w:tcPr>
            <w:tcW w:w="1907" w:type="pct"/>
            <w:vAlign w:val="center"/>
          </w:tcPr>
          <w:p w:rsidR="006C6E3F" w:rsidRPr="00307A66" w:rsidRDefault="006C6E3F" w:rsidP="001847FD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Timisoara</w:t>
            </w:r>
          </w:p>
        </w:tc>
      </w:tr>
      <w:tr w:rsidR="006C6E3F" w:rsidRPr="003E6820" w:rsidTr="001847FD">
        <w:tc>
          <w:tcPr>
            <w:tcW w:w="1907" w:type="pct"/>
            <w:vAlign w:val="center"/>
          </w:tcPr>
          <w:p w:rsidR="006C6E3F" w:rsidRPr="00307A66" w:rsidRDefault="004546D6" w:rsidP="004546D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Stiinşe Politice, Filosofie şi Ştiinţe ale Comunicării</w:t>
            </w:r>
          </w:p>
        </w:tc>
      </w:tr>
      <w:tr w:rsidR="006C6E3F" w:rsidRPr="00307A66" w:rsidTr="001847FD">
        <w:tc>
          <w:tcPr>
            <w:tcW w:w="1907" w:type="pct"/>
            <w:vAlign w:val="center"/>
          </w:tcPr>
          <w:p w:rsidR="006C6E3F" w:rsidRPr="00307A66" w:rsidRDefault="004546D6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1.3 </w:t>
            </w:r>
            <w:r w:rsidRPr="00307A66"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vAlign w:val="center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  <w:r w:rsidR="004546D6">
              <w:rPr>
                <w:rFonts w:ascii="Times New Roman" w:hAnsi="Times New Roman"/>
                <w:lang w:val="ro-RO"/>
              </w:rPr>
              <w:t xml:space="preserve"> şi Ştiinţele comunicării</w:t>
            </w:r>
          </w:p>
        </w:tc>
      </w:tr>
      <w:tr w:rsidR="006C6E3F" w:rsidRPr="00307A66" w:rsidTr="001847FD">
        <w:tc>
          <w:tcPr>
            <w:tcW w:w="1907" w:type="pct"/>
            <w:vAlign w:val="center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6C6E3F" w:rsidRPr="00307A66" w:rsidTr="001847FD">
        <w:tc>
          <w:tcPr>
            <w:tcW w:w="1907" w:type="pct"/>
            <w:vAlign w:val="center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Licenţă</w:t>
            </w:r>
            <w:r w:rsidR="004546D6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6C6E3F" w:rsidRPr="00307A66" w:rsidTr="001847FD">
        <w:tc>
          <w:tcPr>
            <w:tcW w:w="1907" w:type="pct"/>
            <w:vAlign w:val="center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6C6E3F" w:rsidRPr="00307A66" w:rsidRDefault="000A3292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Licenţiat în F</w:t>
            </w:r>
            <w:r w:rsidR="006C6E3F">
              <w:rPr>
                <w:rFonts w:ascii="Times New Roman" w:hAnsi="Times New Roman"/>
                <w:lang w:val="ro-RO"/>
              </w:rPr>
              <w:t>ilosofie</w:t>
            </w:r>
          </w:p>
        </w:tc>
      </w:tr>
    </w:tbl>
    <w:p w:rsidR="006C6E3F" w:rsidRPr="00307A66" w:rsidRDefault="006C6E3F" w:rsidP="006C6E3F">
      <w:pPr>
        <w:rPr>
          <w:rFonts w:ascii="Times New Roman" w:hAnsi="Times New Roman"/>
          <w:lang w:val="ro-RO"/>
        </w:rPr>
      </w:pPr>
    </w:p>
    <w:p w:rsidR="006C6E3F" w:rsidRPr="00307A66" w:rsidRDefault="006C6E3F" w:rsidP="006C6E3F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6C6E3F" w:rsidRPr="00307A66" w:rsidTr="001847FD">
        <w:tc>
          <w:tcPr>
            <w:tcW w:w="3828" w:type="dxa"/>
            <w:gridSpan w:val="3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Filosofia culturii</w:t>
            </w:r>
            <w:r w:rsidR="00BC01FE">
              <w:rPr>
                <w:rFonts w:ascii="Times New Roman" w:hAnsi="Times New Roman"/>
                <w:lang w:val="ro-RO"/>
              </w:rPr>
              <w:t xml:space="preserve"> </w:t>
            </w:r>
            <w:r w:rsidR="00963144">
              <w:rPr>
                <w:rFonts w:ascii="Times New Roman" w:hAnsi="Times New Roman"/>
                <w:lang w:val="ro-RO"/>
              </w:rPr>
              <w:t>F1F1105</w:t>
            </w:r>
          </w:p>
        </w:tc>
      </w:tr>
      <w:tr w:rsidR="006C6E3F" w:rsidRPr="00307A66" w:rsidTr="001847FD">
        <w:tc>
          <w:tcPr>
            <w:tcW w:w="3828" w:type="dxa"/>
            <w:gridSpan w:val="3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6C6E3F" w:rsidRPr="00307A66" w:rsidRDefault="007A0638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 Dr. Lobonţ Florin</w:t>
            </w:r>
          </w:p>
        </w:tc>
      </w:tr>
      <w:tr w:rsidR="006C6E3F" w:rsidRPr="00307A66" w:rsidTr="001847FD">
        <w:tc>
          <w:tcPr>
            <w:tcW w:w="3828" w:type="dxa"/>
            <w:gridSpan w:val="3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6C6E3F" w:rsidRPr="00307A66" w:rsidRDefault="007A0638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Drd. Codruța Simionescu</w:t>
            </w:r>
          </w:p>
        </w:tc>
      </w:tr>
      <w:tr w:rsidR="006C6E3F" w:rsidRPr="00307A66" w:rsidTr="001847FD">
        <w:tc>
          <w:tcPr>
            <w:tcW w:w="1843" w:type="dxa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6C6E3F" w:rsidRPr="00307A66" w:rsidRDefault="006C6E3F" w:rsidP="001847FD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6C6E3F" w:rsidRPr="00307A66" w:rsidRDefault="006C6E3F" w:rsidP="001847FD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6C6E3F" w:rsidRPr="00307A66" w:rsidRDefault="007E6AEB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</w:tcPr>
          <w:p w:rsidR="006C6E3F" w:rsidRPr="00307A66" w:rsidRDefault="006C6E3F" w:rsidP="001847FD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6C6E3F" w:rsidRPr="00307A66" w:rsidRDefault="00B76011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6C6E3F" w:rsidRPr="00307A66" w:rsidRDefault="006C6E3F" w:rsidP="006C6E3F">
      <w:pPr>
        <w:rPr>
          <w:rFonts w:ascii="Times New Roman" w:hAnsi="Times New Roman"/>
          <w:lang w:val="ro-RO"/>
        </w:rPr>
      </w:pPr>
    </w:p>
    <w:p w:rsidR="006C6E3F" w:rsidRPr="00307A66" w:rsidRDefault="006C6E3F" w:rsidP="006C6E3F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6C6E3F" w:rsidRPr="00307A66" w:rsidTr="001847FD">
        <w:tc>
          <w:tcPr>
            <w:tcW w:w="3652" w:type="dxa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6C6E3F" w:rsidRPr="00307A66" w:rsidRDefault="00B76011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6C6E3F" w:rsidRPr="00307A66" w:rsidRDefault="007A0638" w:rsidP="00B76011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552" w:type="dxa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6C6E3F" w:rsidRPr="00307A66" w:rsidRDefault="007A0638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6C6E3F" w:rsidRPr="00307A66" w:rsidTr="001847FD">
        <w:tc>
          <w:tcPr>
            <w:tcW w:w="3652" w:type="dxa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6C6E3F" w:rsidRPr="00307A66" w:rsidRDefault="00B76011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6C6E3F" w:rsidRPr="00307A66" w:rsidRDefault="00B76011" w:rsidP="00B76011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2552" w:type="dxa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6C6E3F" w:rsidRPr="00307A66" w:rsidRDefault="00B76011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6C6E3F" w:rsidRPr="00307A66" w:rsidTr="001847FD">
        <w:tc>
          <w:tcPr>
            <w:tcW w:w="9464" w:type="dxa"/>
            <w:gridSpan w:val="6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6C6E3F" w:rsidRPr="00307A66" w:rsidTr="001847FD">
        <w:tc>
          <w:tcPr>
            <w:tcW w:w="9464" w:type="dxa"/>
            <w:gridSpan w:val="6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6C6E3F" w:rsidRPr="00307A66" w:rsidRDefault="00B97B87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6C6E3F" w:rsidRPr="00307A66" w:rsidTr="001847FD">
        <w:tc>
          <w:tcPr>
            <w:tcW w:w="9464" w:type="dxa"/>
            <w:gridSpan w:val="6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6C6E3F" w:rsidRPr="00307A66" w:rsidRDefault="00B97B87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22</w:t>
            </w:r>
          </w:p>
        </w:tc>
      </w:tr>
      <w:tr w:rsidR="006C6E3F" w:rsidRPr="00307A66" w:rsidTr="001847FD">
        <w:tc>
          <w:tcPr>
            <w:tcW w:w="9464" w:type="dxa"/>
            <w:gridSpan w:val="6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6C6E3F" w:rsidRPr="00307A66" w:rsidRDefault="00B97B87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24</w:t>
            </w:r>
          </w:p>
        </w:tc>
      </w:tr>
      <w:tr w:rsidR="006C6E3F" w:rsidRPr="00307A66" w:rsidTr="001847FD">
        <w:tc>
          <w:tcPr>
            <w:tcW w:w="9464" w:type="dxa"/>
            <w:gridSpan w:val="6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6C6E3F" w:rsidRPr="00307A66" w:rsidRDefault="00B97B87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</w:t>
            </w:r>
          </w:p>
        </w:tc>
      </w:tr>
      <w:tr w:rsidR="006C6E3F" w:rsidRPr="00307A66" w:rsidTr="001847FD">
        <w:tc>
          <w:tcPr>
            <w:tcW w:w="9464" w:type="dxa"/>
            <w:gridSpan w:val="6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6C6E3F" w:rsidRPr="00307A66" w:rsidRDefault="00B97B87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6C6E3F" w:rsidRPr="00307A66" w:rsidTr="001847FD">
        <w:tc>
          <w:tcPr>
            <w:tcW w:w="9464" w:type="dxa"/>
            <w:gridSpan w:val="6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6C6E3F" w:rsidRPr="00307A66" w:rsidRDefault="00B97B87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6C6E3F" w:rsidRPr="00307A66" w:rsidTr="001847FD">
        <w:trPr>
          <w:gridAfter w:val="4"/>
          <w:wAfter w:w="5670" w:type="dxa"/>
          <w:trHeight w:val="102"/>
        </w:trPr>
        <w:tc>
          <w:tcPr>
            <w:tcW w:w="3652" w:type="dxa"/>
            <w:shd w:val="clear" w:color="auto" w:fill="C4BC96" w:themeFill="background2" w:themeFillShade="BF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6C6E3F" w:rsidRPr="00307A66" w:rsidRDefault="00B97B87" w:rsidP="001847F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9</w:t>
            </w:r>
            <w:r w:rsidR="00B76011">
              <w:rPr>
                <w:rFonts w:ascii="Times New Roman" w:hAnsi="Times New Roman"/>
                <w:b/>
                <w:lang w:val="ro-RO"/>
              </w:rPr>
              <w:t>7</w:t>
            </w:r>
          </w:p>
        </w:tc>
      </w:tr>
      <w:tr w:rsidR="006C6E3F" w:rsidRPr="00307A66" w:rsidTr="001847FD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6C6E3F" w:rsidRPr="00307A66" w:rsidRDefault="00B97B87" w:rsidP="001847F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12</w:t>
            </w:r>
            <w:r w:rsidR="006C6E3F">
              <w:rPr>
                <w:rFonts w:ascii="Times New Roman" w:hAnsi="Times New Roman"/>
                <w:b/>
                <w:lang w:val="ro-RO"/>
              </w:rPr>
              <w:t>5</w:t>
            </w:r>
          </w:p>
        </w:tc>
      </w:tr>
      <w:tr w:rsidR="006C6E3F" w:rsidRPr="00307A66" w:rsidTr="001847FD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6C6E3F" w:rsidRPr="00307A66" w:rsidRDefault="00B76011" w:rsidP="001847FD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</w:tr>
    </w:tbl>
    <w:p w:rsidR="006C6E3F" w:rsidRPr="00307A66" w:rsidRDefault="006C6E3F" w:rsidP="006C6E3F">
      <w:pPr>
        <w:rPr>
          <w:rFonts w:ascii="Times New Roman" w:hAnsi="Times New Roman"/>
          <w:lang w:val="ro-RO"/>
        </w:rPr>
      </w:pPr>
    </w:p>
    <w:p w:rsidR="006C6E3F" w:rsidRPr="00307A66" w:rsidRDefault="006C6E3F" w:rsidP="006C6E3F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6C6E3F" w:rsidRPr="00307A66" w:rsidTr="001847FD">
        <w:tc>
          <w:tcPr>
            <w:tcW w:w="1985" w:type="dxa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6C6E3F" w:rsidRPr="00307A66" w:rsidRDefault="006C6E3F" w:rsidP="001847FD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6C6E3F" w:rsidRPr="00307A66" w:rsidTr="001847FD">
        <w:tc>
          <w:tcPr>
            <w:tcW w:w="1985" w:type="dxa"/>
          </w:tcPr>
          <w:p w:rsidR="006C6E3F" w:rsidRPr="00307A66" w:rsidRDefault="006C6E3F" w:rsidP="001847F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6C6E3F" w:rsidRPr="00307A66" w:rsidRDefault="006C6E3F" w:rsidP="001847FD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6C6E3F" w:rsidRPr="00307A66" w:rsidRDefault="006C6E3F" w:rsidP="006C6E3F">
      <w:pPr>
        <w:pStyle w:val="ListParagraph"/>
        <w:rPr>
          <w:rFonts w:ascii="Times New Roman" w:hAnsi="Times New Roman"/>
          <w:lang w:val="ro-RO"/>
        </w:rPr>
      </w:pPr>
    </w:p>
    <w:p w:rsidR="006C6E3F" w:rsidRPr="00307A66" w:rsidRDefault="006C6E3F" w:rsidP="006C6E3F">
      <w:pPr>
        <w:pStyle w:val="ListParagraph"/>
        <w:rPr>
          <w:rFonts w:ascii="Times New Roman" w:hAnsi="Times New Roman"/>
          <w:lang w:val="ro-RO"/>
        </w:rPr>
      </w:pPr>
    </w:p>
    <w:p w:rsidR="006C6E3F" w:rsidRPr="00307A66" w:rsidRDefault="006C6E3F" w:rsidP="006C6E3F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6C6E3F" w:rsidRPr="00307A66" w:rsidTr="001847FD">
        <w:tc>
          <w:tcPr>
            <w:tcW w:w="4395" w:type="dxa"/>
          </w:tcPr>
          <w:p w:rsidR="006C6E3F" w:rsidRPr="00307A66" w:rsidRDefault="006C6E3F" w:rsidP="001847FD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6C6E3F" w:rsidRPr="00307A66" w:rsidRDefault="006C6E3F" w:rsidP="001847FD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6C6E3F" w:rsidRPr="003E6820" w:rsidTr="001847FD">
        <w:tc>
          <w:tcPr>
            <w:tcW w:w="4395" w:type="dxa"/>
          </w:tcPr>
          <w:p w:rsidR="006C6E3F" w:rsidRPr="00307A66" w:rsidRDefault="006C6E3F" w:rsidP="001847FD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6C6E3F" w:rsidRPr="00307A66" w:rsidRDefault="006C6E3F" w:rsidP="001847FD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6C6E3F" w:rsidRDefault="006C6E3F" w:rsidP="006C6E3F">
      <w:pPr>
        <w:pStyle w:val="ListParagraph"/>
        <w:rPr>
          <w:rFonts w:ascii="Times New Roman" w:hAnsi="Times New Roman"/>
          <w:lang w:val="ro-RO"/>
        </w:rPr>
      </w:pPr>
    </w:p>
    <w:p w:rsidR="006C6E3F" w:rsidRDefault="006C6E3F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Pr="00307A66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6C6E3F" w:rsidRPr="00307A66" w:rsidRDefault="006C6E3F" w:rsidP="006C6E3F">
      <w:pPr>
        <w:pStyle w:val="ListParagraph"/>
        <w:rPr>
          <w:rFonts w:ascii="Times New Roman" w:hAnsi="Times New Roman"/>
          <w:lang w:val="ro-RO"/>
        </w:rPr>
      </w:pPr>
    </w:p>
    <w:p w:rsidR="006C6E3F" w:rsidRPr="00307A66" w:rsidRDefault="006C6E3F" w:rsidP="006C6E3F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993"/>
        <w:gridCol w:w="9214"/>
      </w:tblGrid>
      <w:tr w:rsidR="006C6E3F" w:rsidRPr="003E6820" w:rsidTr="001847FD">
        <w:trPr>
          <w:cantSplit/>
          <w:trHeight w:val="2713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6C6E3F" w:rsidRPr="00307A66" w:rsidRDefault="006C6E3F" w:rsidP="001847FD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lang w:val="ro-RO"/>
              </w:rPr>
            </w:pPr>
            <w:r w:rsidRPr="00CF30BD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ro-RO"/>
              </w:rPr>
              <w:t>Cu</w:t>
            </w:r>
            <w:r w:rsidRPr="00CF30BD">
              <w:rPr>
                <w:rFonts w:ascii="TimesNewRomanPS-BoldMT" w:hAnsi="TimesNewRomanPS-BoldMT" w:cs="TimesNewRomanPS-BoldMT"/>
                <w:b/>
                <w:bCs/>
                <w:lang w:val="ro-RO"/>
              </w:rPr>
              <w:t xml:space="preserve">noaştere şi înţelegere </w:t>
            </w:r>
            <w:r w:rsidRPr="00CF30BD">
              <w:rPr>
                <w:rFonts w:ascii="TimesNewRomanPSMT" w:hAnsi="TimesNewRomanPSMT" w:cs="TimesNewRomanPSMT"/>
                <w:lang w:val="ro-RO"/>
              </w:rPr>
              <w:t>(</w:t>
            </w:r>
            <w:r w:rsidRPr="00CF30BD">
              <w:rPr>
                <w:rFonts w:ascii="TimesNewRomanPS-ItalicMT" w:hAnsi="TimesNewRomanPS-ItalicMT" w:cs="TimesNewRomanPS-ItalicMT"/>
                <w:i/>
                <w:iCs/>
                <w:lang w:val="ro-RO"/>
              </w:rPr>
              <w:t>cunoaşterea şi înţelegerea adecvată a noţiunilor specifice disciplinei)</w:t>
            </w:r>
          </w:p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fr-FR"/>
              </w:rPr>
            </w:pPr>
            <w:r w:rsidRPr="00CF30BD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cunoașterea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semnificației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termenului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“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filosofia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culturii”și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a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domeniilor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și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temelor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principale ale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acesteia</w:t>
            </w:r>
            <w:proofErr w:type="spellEnd"/>
          </w:p>
          <w:p w:rsidR="006C6E3F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•</w:t>
            </w:r>
            <w:proofErr w:type="spellStart"/>
            <w:r>
              <w:rPr>
                <w:rFonts w:ascii="TimesNewRomanPSMT" w:hAnsi="TimesNewRomanPSMT" w:cs="TimesNewRomanPSMT"/>
              </w:rPr>
              <w:t>înțelegerea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specificului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și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a </w:t>
            </w:r>
            <w:proofErr w:type="spellStart"/>
            <w:r>
              <w:rPr>
                <w:rFonts w:ascii="TimesNewRomanPSMT" w:hAnsi="TimesNewRomanPSMT" w:cs="TimesNewRomanPSMT"/>
              </w:rPr>
              <w:t>metodelor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proprii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ale </w:t>
            </w:r>
            <w:proofErr w:type="spellStart"/>
            <w:r>
              <w:rPr>
                <w:rFonts w:ascii="TimesNewRomanPSMT" w:hAnsi="TimesNewRomanPSMT" w:cs="TimesNewRomanPSMT"/>
              </w:rPr>
              <w:t>filosofiei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culturii</w:t>
            </w:r>
            <w:proofErr w:type="spellEnd"/>
          </w:p>
          <w:p w:rsidR="006C6E3F" w:rsidRDefault="006C6E3F" w:rsidP="001847FD">
            <w:pPr>
              <w:pStyle w:val="NoSpacing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•</w:t>
            </w:r>
            <w:proofErr w:type="spellStart"/>
            <w:r>
              <w:rPr>
                <w:rFonts w:ascii="TimesNewRomanPSMT" w:hAnsi="TimesNewRomanPSMT" w:cs="TimesNewRomanPSMT"/>
              </w:rPr>
              <w:t>cunoașterea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și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înțelegerea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conceptelor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fundamentale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si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locul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din </w:t>
            </w:r>
            <w:proofErr w:type="spellStart"/>
            <w:r>
              <w:rPr>
                <w:rFonts w:ascii="TimesNewRomanPSMT" w:hAnsi="TimesNewRomanPSMT" w:cs="TimesNewRomanPSMT"/>
              </w:rPr>
              <w:t>perspectiva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principalelor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orientari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filosofice</w:t>
            </w:r>
            <w:proofErr w:type="spellEnd"/>
          </w:p>
          <w:p w:rsidR="006C6E3F" w:rsidRPr="002032EC" w:rsidRDefault="006C6E3F" w:rsidP="001847FD">
            <w:pPr>
              <w:pStyle w:val="NoSpacing"/>
              <w:rPr>
                <w:rFonts w:ascii="TimesNewRomanPSMT" w:hAnsi="TimesNewRomanPSMT" w:cs="TimesNewRomanPSMT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Cunoasterea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principalelor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perspective </w:t>
            </w:r>
            <w:proofErr w:type="spellStart"/>
            <w:r>
              <w:rPr>
                <w:rFonts w:ascii="TimesNewRomanPSMT" w:hAnsi="TimesNewRomanPSMT" w:cs="TimesNewRomanPSMT"/>
              </w:rPr>
              <w:t>filosofice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asupra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culturii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si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produselor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culturale</w:t>
            </w:r>
            <w:proofErr w:type="spellEnd"/>
          </w:p>
          <w:p w:rsidR="006C6E3F" w:rsidRDefault="006C6E3F" w:rsidP="001847FD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</w:rPr>
              <w:t>Explicare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</w:rPr>
              <w:t>şi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</w:rPr>
              <w:t xml:space="preserve">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</w:rPr>
              <w:t>interpretare</w:t>
            </w:r>
            <w:proofErr w:type="spellEnd"/>
          </w:p>
          <w:p w:rsidR="006C6E3F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•</w:t>
            </w:r>
            <w:proofErr w:type="spellStart"/>
            <w:r>
              <w:rPr>
                <w:rFonts w:ascii="TimesNewRomanPSMT" w:hAnsi="TimesNewRomanPSMT" w:cs="TimesNewRomanPSMT"/>
              </w:rPr>
              <w:t>explicarea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și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interpretarea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problemelor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culturii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în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cadrul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diferitelor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paradigme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filosofice</w:t>
            </w:r>
            <w:proofErr w:type="spellEnd"/>
          </w:p>
          <w:p w:rsidR="006C6E3F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•</w:t>
            </w:r>
            <w:proofErr w:type="spellStart"/>
            <w:r>
              <w:rPr>
                <w:rFonts w:ascii="TimesNewRomanPSMT" w:hAnsi="TimesNewRomanPSMT" w:cs="TimesNewRomanPSMT"/>
              </w:rPr>
              <w:t>identificarea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principalelor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perspective </w:t>
            </w:r>
            <w:proofErr w:type="spellStart"/>
            <w:r>
              <w:rPr>
                <w:rFonts w:ascii="TimesNewRomanPSMT" w:hAnsi="TimesNewRomanPSMT" w:cs="TimesNewRomanPSMT"/>
              </w:rPr>
              <w:t>asupra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culturii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</w:p>
          <w:p w:rsidR="006C6E3F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•</w:t>
            </w:r>
            <w:proofErr w:type="spellStart"/>
            <w:r>
              <w:rPr>
                <w:rFonts w:ascii="TimesNewRomanPSMT" w:hAnsi="TimesNewRomanPSMT" w:cs="TimesNewRomanPSMT"/>
              </w:rPr>
              <w:t>analiza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și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evaluarea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perspectivelor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asupra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culturii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specifice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unor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poziții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filosofice</w:t>
            </w:r>
            <w:proofErr w:type="spellEnd"/>
          </w:p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fr-FR"/>
              </w:rPr>
            </w:pPr>
            <w:proofErr w:type="spellStart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>Reflecție</w:t>
            </w:r>
            <w:proofErr w:type="spellEnd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>critică</w:t>
            </w:r>
            <w:proofErr w:type="spellEnd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>și</w:t>
            </w:r>
            <w:proofErr w:type="spellEnd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>constructivă</w:t>
            </w:r>
            <w:proofErr w:type="spellEnd"/>
          </w:p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fr-FR"/>
              </w:rPr>
            </w:pPr>
            <w:r w:rsidRPr="00CF30BD">
              <w:rPr>
                <w:rFonts w:ascii="TimesNewRomanPSMT" w:hAnsi="TimesNewRomanPSMT" w:cs="TimesNewRomanPSMT"/>
                <w:lang w:val="fr-FR"/>
              </w:rPr>
              <w:t>•-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deprinderea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abilității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gramStart"/>
            <w:r w:rsidRPr="00CF30BD">
              <w:rPr>
                <w:rFonts w:ascii="TimesNewRomanPSMT" w:hAnsi="TimesNewRomanPSMT" w:cs="TimesNewRomanPSMT"/>
                <w:lang w:val="fr-FR"/>
              </w:rPr>
              <w:t>de a</w:t>
            </w:r>
            <w:proofErr w:type="gram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formula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și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răspunde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la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întrebări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specifice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filosofiei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culturii</w:t>
            </w:r>
            <w:proofErr w:type="spellEnd"/>
          </w:p>
        </w:tc>
      </w:tr>
      <w:tr w:rsidR="006C6E3F" w:rsidRPr="003E6820" w:rsidTr="001847FD">
        <w:trPr>
          <w:cantSplit/>
          <w:trHeight w:val="2524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6C6E3F" w:rsidRPr="00307A66" w:rsidRDefault="006C6E3F" w:rsidP="001847FD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fr-FR"/>
              </w:rPr>
            </w:pPr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 xml:space="preserve">Autonomie </w:t>
            </w:r>
            <w:proofErr w:type="spellStart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>și</w:t>
            </w:r>
            <w:proofErr w:type="spellEnd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>responsabilitate</w:t>
            </w:r>
            <w:proofErr w:type="spellEnd"/>
          </w:p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fr-FR"/>
              </w:rPr>
            </w:pPr>
            <w:r w:rsidRPr="00CF30BD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efectuarea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analizei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argumentative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critice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a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unui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text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de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filosofia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culturii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în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condiții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gramStart"/>
            <w:r w:rsidRPr="00CF30BD">
              <w:rPr>
                <w:rFonts w:ascii="TimesNewRomanPSMT" w:hAnsi="TimesNewRomanPSMT" w:cs="TimesNewRomanPSMT"/>
                <w:lang w:val="fr-FR"/>
              </w:rPr>
              <w:t>de autonomie</w:t>
            </w:r>
            <w:proofErr w:type="gram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limitată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asistență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calificată</w:t>
            </w:r>
            <w:proofErr w:type="spellEnd"/>
          </w:p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fr-FR"/>
              </w:rPr>
            </w:pPr>
          </w:p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lang w:val="fr-FR"/>
              </w:rPr>
            </w:pPr>
            <w:proofErr w:type="spellStart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>Dezvoltare</w:t>
            </w:r>
            <w:proofErr w:type="spellEnd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>personală</w:t>
            </w:r>
            <w:proofErr w:type="spellEnd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>și</w:t>
            </w:r>
            <w:proofErr w:type="spellEnd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>profesională</w:t>
            </w:r>
            <w:proofErr w:type="spellEnd"/>
            <w:r w:rsidRPr="00CF30BD">
              <w:rPr>
                <w:rFonts w:ascii="TimesNewRomanPS-BoldMT" w:hAnsi="TimesNewRomanPS-BoldMT" w:cs="TimesNewRomanPS-BoldMT"/>
                <w:b/>
                <w:bCs/>
                <w:lang w:val="fr-FR"/>
              </w:rPr>
              <w:t>:</w:t>
            </w:r>
          </w:p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fr-FR"/>
              </w:rPr>
            </w:pPr>
            <w:r w:rsidRPr="00CF30BD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conștientizarea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nevoii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de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formare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continuă</w:t>
            </w:r>
            <w:proofErr w:type="spellEnd"/>
          </w:p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F30BD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utilizarea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eficientă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a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resurselor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și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tehnicilor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de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învățare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pentru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dezvoltarea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personală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și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profesională</w:t>
            </w:r>
            <w:proofErr w:type="spellEnd"/>
          </w:p>
        </w:tc>
      </w:tr>
    </w:tbl>
    <w:p w:rsidR="006C6E3F" w:rsidRPr="00307A66" w:rsidRDefault="006C6E3F" w:rsidP="006C6E3F">
      <w:pPr>
        <w:rPr>
          <w:rFonts w:ascii="Times New Roman" w:hAnsi="Times New Roman"/>
          <w:lang w:val="ro-RO"/>
        </w:rPr>
      </w:pPr>
    </w:p>
    <w:p w:rsidR="006C6E3F" w:rsidRPr="00307A66" w:rsidRDefault="006C6E3F" w:rsidP="006C6E3F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403"/>
        <w:gridCol w:w="6804"/>
      </w:tblGrid>
      <w:tr w:rsidR="006C6E3F" w:rsidRPr="003E6820" w:rsidTr="001847FD">
        <w:tc>
          <w:tcPr>
            <w:tcW w:w="3403" w:type="dxa"/>
            <w:shd w:val="clear" w:color="auto" w:fill="C4BC96" w:themeFill="background2" w:themeFillShade="BF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6C6E3F" w:rsidRPr="00963144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ro-RO"/>
              </w:rPr>
            </w:pPr>
            <w:r w:rsidRPr="00963144">
              <w:rPr>
                <w:rFonts w:ascii="TimesNewRomanPSMT" w:hAnsi="TimesNewRomanPSMT" w:cs="TimesNewRomanPSMT"/>
                <w:lang w:val="ro-RO"/>
              </w:rPr>
              <w:t>Însușirea</w:t>
            </w:r>
            <w:r w:rsidR="00E82C8C" w:rsidRPr="00963144">
              <w:rPr>
                <w:rFonts w:ascii="TimesNewRomanPSMT" w:hAnsi="TimesNewRomanPSMT" w:cs="TimesNewRomanPSMT"/>
                <w:lang w:val="ro-RO"/>
              </w:rPr>
              <w:t xml:space="preserve"> noțiunilor și metodelor filosof</w:t>
            </w:r>
            <w:r w:rsidRPr="00963144">
              <w:rPr>
                <w:rFonts w:ascii="TimesNewRomanPSMT" w:hAnsi="TimesNewRomanPSMT" w:cs="TimesNewRomanPSMT"/>
                <w:lang w:val="ro-RO"/>
              </w:rPr>
              <w:t>iei</w:t>
            </w:r>
            <w:r w:rsidR="00E82C8C" w:rsidRPr="00963144">
              <w:rPr>
                <w:rFonts w:ascii="TimesNewRomanPSMT" w:hAnsi="TimesNewRomanPSMT" w:cs="TimesNewRomanPSMT"/>
                <w:lang w:val="ro-RO"/>
              </w:rPr>
              <w:t xml:space="preserve"> culturii</w:t>
            </w:r>
            <w:r w:rsidRPr="00963144">
              <w:rPr>
                <w:rFonts w:ascii="TimesNewRomanPSMT" w:hAnsi="TimesNewRomanPSMT" w:cs="TimesNewRomanPSMT"/>
                <w:lang w:val="ro-RO"/>
              </w:rPr>
              <w:t>, a clasificarilor si perspectivelor filosofice principale asupra culturii și dobândirea unui spirit critic</w:t>
            </w:r>
          </w:p>
        </w:tc>
      </w:tr>
      <w:tr w:rsidR="006C6E3F" w:rsidRPr="003E6820" w:rsidTr="001847FD">
        <w:tc>
          <w:tcPr>
            <w:tcW w:w="3403" w:type="dxa"/>
            <w:shd w:val="clear" w:color="auto" w:fill="C4BC96" w:themeFill="background2" w:themeFillShade="BF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fr-FR"/>
              </w:rPr>
            </w:pP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Însuşirea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de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către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studenţi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a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specificului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filosofiei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culturii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comparativ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cu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alte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discipline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filosofice</w:t>
            </w:r>
            <w:proofErr w:type="spellEnd"/>
          </w:p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fr-FR"/>
              </w:rPr>
            </w:pPr>
            <w:r w:rsidRPr="00CF30BD">
              <w:rPr>
                <w:rFonts w:ascii="ArialMT" w:hAnsi="ArialMT" w:cs="ArialMT"/>
                <w:lang w:val="fr-FR"/>
              </w:rPr>
              <w:t xml:space="preserve">•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Cunoașterea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principalelor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perspective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domeniul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filosofiei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culturii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și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a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temelor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dezbaterile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cultural, inclusive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criticismul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cultural si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istoria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culturala</w:t>
            </w:r>
            <w:proofErr w:type="spellEnd"/>
          </w:p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fr-FR"/>
              </w:rPr>
            </w:pPr>
            <w:r w:rsidRPr="00CF30BD">
              <w:rPr>
                <w:rFonts w:ascii="ArialMT" w:hAnsi="ArialMT" w:cs="ArialMT"/>
                <w:lang w:val="fr-FR"/>
              </w:rPr>
              <w:t xml:space="preserve">•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Dezvoltarea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spiritului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critic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prin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compararea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diferitelor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perspectivei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domeniului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și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prin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analiza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argumentelor</w:t>
            </w:r>
            <w:proofErr w:type="spellEnd"/>
            <w:r w:rsidRPr="00CF30BD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lang w:val="fr-FR"/>
              </w:rPr>
              <w:t>acestora</w:t>
            </w:r>
            <w:proofErr w:type="spellEnd"/>
          </w:p>
        </w:tc>
      </w:tr>
    </w:tbl>
    <w:p w:rsidR="006C6E3F" w:rsidRPr="00307A66" w:rsidRDefault="006C6E3F" w:rsidP="006C6E3F">
      <w:pPr>
        <w:rPr>
          <w:rFonts w:ascii="Times New Roman" w:hAnsi="Times New Roman"/>
          <w:lang w:val="ro-RO"/>
        </w:rPr>
      </w:pPr>
    </w:p>
    <w:p w:rsidR="006C6E3F" w:rsidRPr="00307A66" w:rsidRDefault="006C6E3F" w:rsidP="006C6E3F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6C6E3F" w:rsidRPr="00307A66" w:rsidTr="001847FD">
        <w:tc>
          <w:tcPr>
            <w:tcW w:w="3970" w:type="dxa"/>
            <w:shd w:val="clear" w:color="auto" w:fill="C4BC96" w:themeFill="background2" w:themeFillShade="BF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  <w:r w:rsidR="006E1018">
              <w:rPr>
                <w:rFonts w:ascii="Times New Roman" w:hAnsi="Times New Roman"/>
                <w:b/>
                <w:lang w:val="ro-RO"/>
              </w:rPr>
              <w:t xml:space="preserve">                      -</w:t>
            </w:r>
          </w:p>
        </w:tc>
        <w:tc>
          <w:tcPr>
            <w:tcW w:w="2688" w:type="dxa"/>
          </w:tcPr>
          <w:p w:rsidR="006C6E3F" w:rsidRPr="00307A66" w:rsidRDefault="006C6E3F" w:rsidP="001847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6C6E3F" w:rsidRPr="00307A66" w:rsidRDefault="006C6E3F" w:rsidP="001847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E243BC" w:rsidRPr="00307A66" w:rsidTr="001847FD">
        <w:tc>
          <w:tcPr>
            <w:tcW w:w="3970" w:type="dxa"/>
            <w:shd w:val="clear" w:color="auto" w:fill="C4BC96" w:themeFill="background2" w:themeFillShade="BF"/>
          </w:tcPr>
          <w:p w:rsidR="00E243BC" w:rsidRPr="00307A66" w:rsidRDefault="00E243BC" w:rsidP="00E243BC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Geneza, obiectul şi concepte specifice ale filosofiei culturii</w:t>
            </w:r>
          </w:p>
        </w:tc>
        <w:tc>
          <w:tcPr>
            <w:tcW w:w="2688" w:type="dxa"/>
          </w:tcPr>
          <w:p w:rsidR="00E243BC" w:rsidRPr="00E243BC" w:rsidRDefault="00E243BC" w:rsidP="00E243BC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E243BC">
              <w:rPr>
                <w:rFonts w:ascii="Times New Roman" w:hAnsi="Times New Roman"/>
                <w:lang w:val="ro-RO"/>
              </w:rPr>
              <w:t>Prelegerea interactivă</w:t>
            </w:r>
          </w:p>
        </w:tc>
        <w:tc>
          <w:tcPr>
            <w:tcW w:w="3549" w:type="dxa"/>
          </w:tcPr>
          <w:p w:rsidR="00E243BC" w:rsidRPr="00307A66" w:rsidRDefault="00E243BC" w:rsidP="001847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243BC" w:rsidRPr="00E243BC" w:rsidTr="001847FD">
        <w:tc>
          <w:tcPr>
            <w:tcW w:w="3970" w:type="dxa"/>
            <w:shd w:val="clear" w:color="auto" w:fill="C4BC96" w:themeFill="background2" w:themeFillShade="BF"/>
          </w:tcPr>
          <w:p w:rsidR="00E243BC" w:rsidRPr="00307A66" w:rsidRDefault="00E243BC" w:rsidP="00E243BC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Cultura şi valoare. Specificul valorilor culturale</w:t>
            </w:r>
          </w:p>
        </w:tc>
        <w:tc>
          <w:tcPr>
            <w:tcW w:w="2688" w:type="dxa"/>
          </w:tcPr>
          <w:p w:rsidR="00E243BC" w:rsidRPr="00307A66" w:rsidRDefault="00EA75F2" w:rsidP="00EA75F2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E243BC">
              <w:rPr>
                <w:rFonts w:ascii="Times New Roman" w:hAnsi="Times New Roman"/>
                <w:lang w:val="ro-RO"/>
              </w:rPr>
              <w:t>Prelegerea interactivă</w:t>
            </w:r>
          </w:p>
        </w:tc>
        <w:tc>
          <w:tcPr>
            <w:tcW w:w="3549" w:type="dxa"/>
          </w:tcPr>
          <w:p w:rsidR="00E243BC" w:rsidRPr="00307A66" w:rsidRDefault="00E243BC" w:rsidP="001847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243BC" w:rsidRPr="00E243BC" w:rsidTr="001847FD">
        <w:tc>
          <w:tcPr>
            <w:tcW w:w="3970" w:type="dxa"/>
            <w:shd w:val="clear" w:color="auto" w:fill="C4BC96" w:themeFill="background2" w:themeFillShade="BF"/>
          </w:tcPr>
          <w:p w:rsidR="00E243BC" w:rsidRPr="00307A66" w:rsidRDefault="00E243BC" w:rsidP="00E243BC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Cultura si civilizatie (I)</w:t>
            </w:r>
          </w:p>
        </w:tc>
        <w:tc>
          <w:tcPr>
            <w:tcW w:w="2688" w:type="dxa"/>
          </w:tcPr>
          <w:p w:rsidR="00E243BC" w:rsidRPr="00307A66" w:rsidRDefault="00EA75F2" w:rsidP="00EA75F2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E243BC">
              <w:rPr>
                <w:rFonts w:ascii="Times New Roman" w:hAnsi="Times New Roman"/>
                <w:lang w:val="ro-RO"/>
              </w:rPr>
              <w:t>Prelegerea interactivă</w:t>
            </w:r>
          </w:p>
        </w:tc>
        <w:tc>
          <w:tcPr>
            <w:tcW w:w="3549" w:type="dxa"/>
          </w:tcPr>
          <w:p w:rsidR="00E243BC" w:rsidRPr="00307A66" w:rsidRDefault="00E243BC" w:rsidP="001847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243BC" w:rsidRPr="00E243BC" w:rsidTr="001847FD">
        <w:tc>
          <w:tcPr>
            <w:tcW w:w="3970" w:type="dxa"/>
            <w:shd w:val="clear" w:color="auto" w:fill="C4BC96" w:themeFill="background2" w:themeFillShade="BF"/>
          </w:tcPr>
          <w:p w:rsidR="00E243BC" w:rsidRPr="00307A66" w:rsidRDefault="00E243BC" w:rsidP="00E243BC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Cultura si civilizatie (II)</w:t>
            </w:r>
          </w:p>
        </w:tc>
        <w:tc>
          <w:tcPr>
            <w:tcW w:w="2688" w:type="dxa"/>
          </w:tcPr>
          <w:p w:rsidR="00E243BC" w:rsidRPr="00307A66" w:rsidRDefault="00EA75F2" w:rsidP="00EA75F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E243BC">
              <w:rPr>
                <w:rFonts w:ascii="Times New Roman" w:hAnsi="Times New Roman"/>
                <w:lang w:val="ro-RO"/>
              </w:rPr>
              <w:t>Prelegerea interactivă</w:t>
            </w:r>
          </w:p>
        </w:tc>
        <w:tc>
          <w:tcPr>
            <w:tcW w:w="3549" w:type="dxa"/>
          </w:tcPr>
          <w:p w:rsidR="00E243BC" w:rsidRPr="00307A66" w:rsidRDefault="00E243BC" w:rsidP="001847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243BC" w:rsidRPr="00E243BC" w:rsidTr="001847FD">
        <w:tc>
          <w:tcPr>
            <w:tcW w:w="3970" w:type="dxa"/>
            <w:shd w:val="clear" w:color="auto" w:fill="C4BC96" w:themeFill="background2" w:themeFillShade="BF"/>
          </w:tcPr>
          <w:p w:rsidR="00E243BC" w:rsidRPr="00307A66" w:rsidRDefault="00E243BC" w:rsidP="00E243BC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Cultura si religie</w:t>
            </w:r>
          </w:p>
        </w:tc>
        <w:tc>
          <w:tcPr>
            <w:tcW w:w="2688" w:type="dxa"/>
          </w:tcPr>
          <w:p w:rsidR="00E243BC" w:rsidRPr="00307A66" w:rsidRDefault="00EA75F2" w:rsidP="00EA75F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E243BC">
              <w:rPr>
                <w:rFonts w:ascii="Times New Roman" w:hAnsi="Times New Roman"/>
                <w:lang w:val="ro-RO"/>
              </w:rPr>
              <w:t>Prelegerea interactivă</w:t>
            </w:r>
          </w:p>
        </w:tc>
        <w:tc>
          <w:tcPr>
            <w:tcW w:w="3549" w:type="dxa"/>
          </w:tcPr>
          <w:p w:rsidR="00E243BC" w:rsidRPr="00307A66" w:rsidRDefault="00E243BC" w:rsidP="001847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243BC" w:rsidRPr="00E243BC" w:rsidTr="001847FD">
        <w:tc>
          <w:tcPr>
            <w:tcW w:w="3970" w:type="dxa"/>
            <w:shd w:val="clear" w:color="auto" w:fill="C4BC96" w:themeFill="background2" w:themeFillShade="BF"/>
          </w:tcPr>
          <w:p w:rsidR="00E243BC" w:rsidRPr="00307A66" w:rsidRDefault="00E243BC" w:rsidP="00E243BC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Criza culturii. Tema transvaluarii valorilor</w:t>
            </w:r>
          </w:p>
        </w:tc>
        <w:tc>
          <w:tcPr>
            <w:tcW w:w="2688" w:type="dxa"/>
          </w:tcPr>
          <w:p w:rsidR="00E243BC" w:rsidRPr="00307A66" w:rsidRDefault="00EA75F2" w:rsidP="00EA75F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E243BC">
              <w:rPr>
                <w:rFonts w:ascii="Times New Roman" w:hAnsi="Times New Roman"/>
                <w:lang w:val="ro-RO"/>
              </w:rPr>
              <w:t>Prelegerea interactivă</w:t>
            </w:r>
          </w:p>
        </w:tc>
        <w:tc>
          <w:tcPr>
            <w:tcW w:w="3549" w:type="dxa"/>
          </w:tcPr>
          <w:p w:rsidR="00E243BC" w:rsidRPr="00307A66" w:rsidRDefault="00E243BC" w:rsidP="001847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243BC" w:rsidRPr="00E243BC" w:rsidTr="001847FD">
        <w:tc>
          <w:tcPr>
            <w:tcW w:w="3970" w:type="dxa"/>
            <w:shd w:val="clear" w:color="auto" w:fill="C4BC96" w:themeFill="background2" w:themeFillShade="BF"/>
          </w:tcPr>
          <w:p w:rsidR="00E243BC" w:rsidRPr="00307A66" w:rsidRDefault="00E243BC" w:rsidP="00E243BC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Noile paradigme culturale ale secolului XX. „Cotitura culturala”</w:t>
            </w:r>
          </w:p>
        </w:tc>
        <w:tc>
          <w:tcPr>
            <w:tcW w:w="2688" w:type="dxa"/>
          </w:tcPr>
          <w:p w:rsidR="00E243BC" w:rsidRPr="00307A66" w:rsidRDefault="00EA75F2" w:rsidP="00EA75F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E243BC">
              <w:rPr>
                <w:rFonts w:ascii="Times New Roman" w:hAnsi="Times New Roman"/>
                <w:lang w:val="ro-RO"/>
              </w:rPr>
              <w:t>Prelegerea interactivă</w:t>
            </w:r>
          </w:p>
        </w:tc>
        <w:tc>
          <w:tcPr>
            <w:tcW w:w="3549" w:type="dxa"/>
          </w:tcPr>
          <w:p w:rsidR="00E243BC" w:rsidRPr="00307A66" w:rsidRDefault="00E243BC" w:rsidP="001847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02AFE" w:rsidRPr="00E243BC" w:rsidTr="009D4EB7">
        <w:tc>
          <w:tcPr>
            <w:tcW w:w="10207" w:type="dxa"/>
            <w:gridSpan w:val="3"/>
            <w:shd w:val="clear" w:color="auto" w:fill="C4BC96" w:themeFill="background2" w:themeFillShade="BF"/>
          </w:tcPr>
          <w:p w:rsidR="005C0A80" w:rsidRPr="000815FB" w:rsidRDefault="005C0A80" w:rsidP="005C0A80">
            <w:pPr>
              <w:ind w:firstLine="124"/>
              <w:rPr>
                <w:rFonts w:ascii="Times New Roman" w:hAnsi="Times New Roman"/>
                <w:lang w:val="fr-FR"/>
              </w:rPr>
            </w:pPr>
            <w:proofErr w:type="spellStart"/>
            <w:r w:rsidRPr="000815FB">
              <w:rPr>
                <w:rFonts w:ascii="Times New Roman" w:hAnsi="Times New Roman"/>
                <w:lang w:val="fr-FR"/>
              </w:rPr>
              <w:lastRenderedPageBreak/>
              <w:t>Brehier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>, E.</w:t>
            </w:r>
            <w:r w:rsidRPr="000815FB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i/>
                <w:lang w:val="fr-FR"/>
              </w:rPr>
              <w:t>Valorile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“Mari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teme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ale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filosofiei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”,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Editura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Humanitas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Bucure;ti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>, 1993</w:t>
            </w:r>
          </w:p>
          <w:p w:rsidR="005C0A80" w:rsidRPr="000815FB" w:rsidRDefault="005C0A80" w:rsidP="005C0A80">
            <w:pPr>
              <w:widowControl w:val="0"/>
              <w:tabs>
                <w:tab w:val="left" w:pos="385"/>
                <w:tab w:val="left" w:pos="975"/>
              </w:tabs>
              <w:ind w:firstLine="124"/>
              <w:rPr>
                <w:rFonts w:ascii="Times New Roman" w:hAnsi="Times New Roman"/>
                <w:color w:val="000000"/>
                <w:lang w:val="fr-FR"/>
              </w:rPr>
            </w:pPr>
            <w:r w:rsidRPr="000815FB">
              <w:rPr>
                <w:rFonts w:ascii="Times New Roman" w:hAnsi="Times New Roman"/>
                <w:lang w:val="fr-FR"/>
              </w:rPr>
              <w:t xml:space="preserve">Kant,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Imm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i/>
                <w:lang w:val="fr-FR"/>
              </w:rPr>
              <w:t>Critica</w:t>
            </w:r>
            <w:proofErr w:type="spellEnd"/>
            <w:r w:rsidRPr="000815FB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i/>
                <w:lang w:val="fr-FR"/>
              </w:rPr>
              <w:t>facultăţii</w:t>
            </w:r>
            <w:proofErr w:type="spellEnd"/>
            <w:r w:rsidRPr="000815FB">
              <w:rPr>
                <w:rFonts w:ascii="Times New Roman" w:hAnsi="Times New Roman"/>
                <w:i/>
                <w:lang w:val="fr-FR"/>
              </w:rPr>
              <w:t xml:space="preserve"> de </w:t>
            </w:r>
            <w:proofErr w:type="spellStart"/>
            <w:r w:rsidRPr="000815FB">
              <w:rPr>
                <w:rFonts w:ascii="Times New Roman" w:hAnsi="Times New Roman"/>
                <w:i/>
                <w:lang w:val="fr-FR"/>
              </w:rPr>
              <w:t>judecare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Editura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Ştiinţifică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Enciclopedică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>, Bucureşti, 1981</w:t>
            </w:r>
          </w:p>
          <w:p w:rsidR="005C0A80" w:rsidRPr="000815FB" w:rsidRDefault="005C0A80" w:rsidP="005C0A80">
            <w:pPr>
              <w:widowControl w:val="0"/>
              <w:tabs>
                <w:tab w:val="left" w:pos="385"/>
                <w:tab w:val="left" w:pos="975"/>
              </w:tabs>
              <w:ind w:firstLine="124"/>
              <w:rPr>
                <w:rFonts w:ascii="Times New Roman" w:hAnsi="Times New Roman"/>
                <w:color w:val="000000"/>
                <w:lang w:val="fr-FR"/>
              </w:rPr>
            </w:pPr>
            <w:r w:rsidRPr="000815FB">
              <w:rPr>
                <w:rFonts w:ascii="Times New Roman" w:hAnsi="Times New Roman"/>
                <w:color w:val="000000"/>
                <w:lang w:val="fr-FR"/>
              </w:rPr>
              <w:t>Mill, J.S.</w:t>
            </w:r>
            <w:r w:rsidRPr="000815FB">
              <w:rPr>
                <w:rFonts w:ascii="Times New Roman" w:hAnsi="Times New Roman"/>
                <w:i/>
                <w:color w:val="000000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i/>
                <w:color w:val="000000"/>
                <w:lang w:val="fr-FR"/>
              </w:rPr>
              <w:t>Utilitarismul</w:t>
            </w:r>
            <w:proofErr w:type="spellEnd"/>
            <w:r w:rsidRPr="000815FB">
              <w:rPr>
                <w:rFonts w:ascii="Times New Roman" w:hAnsi="Times New Roman"/>
                <w:color w:val="000000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color w:val="000000"/>
                <w:lang w:val="fr-FR"/>
              </w:rPr>
              <w:t>Editura</w:t>
            </w:r>
            <w:proofErr w:type="spellEnd"/>
            <w:r w:rsidRPr="000815FB">
              <w:rPr>
                <w:rFonts w:ascii="Times New Roman" w:hAnsi="Times New Roman"/>
                <w:color w:val="000000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color w:val="000000"/>
                <w:lang w:val="fr-FR"/>
              </w:rPr>
              <w:t>Alternetive</w:t>
            </w:r>
            <w:proofErr w:type="spellEnd"/>
            <w:r w:rsidRPr="000815FB">
              <w:rPr>
                <w:rFonts w:ascii="Times New Roman" w:hAnsi="Times New Roman"/>
                <w:color w:val="000000"/>
                <w:lang w:val="fr-FR"/>
              </w:rPr>
              <w:t>, 1994</w:t>
            </w:r>
          </w:p>
          <w:p w:rsidR="005C0A80" w:rsidRPr="000815FB" w:rsidRDefault="005C0A80" w:rsidP="005C0A80">
            <w:pPr>
              <w:widowControl w:val="0"/>
              <w:tabs>
                <w:tab w:val="left" w:pos="385"/>
                <w:tab w:val="left" w:pos="975"/>
              </w:tabs>
              <w:ind w:firstLine="124"/>
              <w:rPr>
                <w:rFonts w:ascii="Times New Roman" w:hAnsi="Times New Roman"/>
                <w:color w:val="000000"/>
                <w:lang w:val="fr-FR"/>
              </w:rPr>
            </w:pPr>
            <w:proofErr w:type="spellStart"/>
            <w:r w:rsidRPr="000815FB">
              <w:rPr>
                <w:rFonts w:ascii="Times New Roman" w:hAnsi="Times New Roman"/>
                <w:lang w:val="fr-FR"/>
              </w:rPr>
              <w:t>Noica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>, C.</w:t>
            </w:r>
            <w:r w:rsidRPr="000815FB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i/>
                <w:lang w:val="fr-FR"/>
              </w:rPr>
              <w:t>Modelul</w:t>
            </w:r>
            <w:proofErr w:type="spellEnd"/>
            <w:r w:rsidRPr="000815FB">
              <w:rPr>
                <w:rFonts w:ascii="Times New Roman" w:hAnsi="Times New Roman"/>
                <w:i/>
                <w:lang w:val="fr-FR"/>
              </w:rPr>
              <w:t xml:space="preserve"> cultural </w:t>
            </w:r>
            <w:proofErr w:type="spellStart"/>
            <w:r w:rsidRPr="000815FB">
              <w:rPr>
                <w:rFonts w:ascii="Times New Roman" w:hAnsi="Times New Roman"/>
                <w:i/>
                <w:lang w:val="fr-FR"/>
              </w:rPr>
              <w:t>european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Editura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Humanitas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>, Bucureşti, 1995</w:t>
            </w:r>
          </w:p>
          <w:p w:rsidR="005C0A80" w:rsidRPr="000815FB" w:rsidRDefault="005C0A80" w:rsidP="005C0A80">
            <w:pPr>
              <w:ind w:firstLine="124"/>
              <w:rPr>
                <w:rFonts w:ascii="Times New Roman" w:hAnsi="Times New Roman"/>
                <w:color w:val="000000"/>
                <w:lang w:val="fr-FR"/>
              </w:rPr>
            </w:pPr>
            <w:proofErr w:type="spellStart"/>
            <w:r w:rsidRPr="000815FB">
              <w:rPr>
                <w:rFonts w:ascii="Times New Roman" w:hAnsi="Times New Roman"/>
                <w:lang w:val="fr-FR"/>
              </w:rPr>
              <w:t>Piclin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, M. </w:t>
            </w:r>
            <w:r w:rsidRPr="000815FB">
              <w:rPr>
                <w:rFonts w:ascii="Times New Roman" w:hAnsi="Times New Roman"/>
                <w:i/>
                <w:lang w:val="fr-FR"/>
              </w:rPr>
              <w:t>La notion de transcendances</w:t>
            </w:r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Ed.A.Colin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>, Paris, 1969</w:t>
            </w:r>
          </w:p>
          <w:p w:rsidR="005C0A80" w:rsidRPr="000815FB" w:rsidRDefault="005C0A80" w:rsidP="005C0A80">
            <w:pPr>
              <w:tabs>
                <w:tab w:val="left" w:pos="2225"/>
                <w:tab w:val="left" w:pos="5025"/>
                <w:tab w:val="left" w:pos="5515"/>
              </w:tabs>
              <w:ind w:firstLine="124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815FB">
              <w:rPr>
                <w:rFonts w:ascii="Times New Roman" w:hAnsi="Times New Roman"/>
              </w:rPr>
              <w:t>Platon</w:t>
            </w:r>
            <w:proofErr w:type="spellEnd"/>
            <w:r w:rsidRPr="000815FB">
              <w:rPr>
                <w:rFonts w:ascii="Times New Roman" w:hAnsi="Times New Roman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i/>
              </w:rPr>
              <w:t>Opere</w:t>
            </w:r>
            <w:proofErr w:type="spellEnd"/>
            <w:r w:rsidRPr="000815FB">
              <w:rPr>
                <w:rFonts w:ascii="Times New Roman" w:hAnsi="Times New Roman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</w:rPr>
              <w:t>vol.I</w:t>
            </w:r>
            <w:proofErr w:type="spellEnd"/>
            <w:r w:rsidRPr="000815FB">
              <w:rPr>
                <w:rFonts w:ascii="Times New Roman" w:hAnsi="Times New Roman"/>
              </w:rPr>
              <w:t xml:space="preserve">, Ed. </w:t>
            </w:r>
            <w:proofErr w:type="spellStart"/>
            <w:r w:rsidRPr="000815FB">
              <w:rPr>
                <w:rFonts w:ascii="Times New Roman" w:hAnsi="Times New Roman"/>
              </w:rPr>
              <w:t>Ştiinţifică</w:t>
            </w:r>
            <w:proofErr w:type="spellEnd"/>
            <w:r w:rsidRPr="000815FB">
              <w:rPr>
                <w:rFonts w:ascii="Times New Roman" w:hAnsi="Times New Roman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</w:rPr>
              <w:t>şi</w:t>
            </w:r>
            <w:proofErr w:type="spellEnd"/>
            <w:r w:rsidRPr="000815FB">
              <w:rPr>
                <w:rFonts w:ascii="Times New Roman" w:hAnsi="Times New Roman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</w:rPr>
              <w:t>Enciclopedică</w:t>
            </w:r>
            <w:proofErr w:type="spellEnd"/>
            <w:r w:rsidRPr="000815FB">
              <w:rPr>
                <w:rFonts w:ascii="Times New Roman" w:hAnsi="Times New Roman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</w:rPr>
              <w:t>Bucureşti</w:t>
            </w:r>
            <w:proofErr w:type="spellEnd"/>
            <w:r w:rsidRPr="000815FB">
              <w:rPr>
                <w:rFonts w:ascii="Times New Roman" w:hAnsi="Times New Roman"/>
              </w:rPr>
              <w:t>, 1975</w:t>
            </w:r>
          </w:p>
          <w:p w:rsidR="005C0A80" w:rsidRPr="005C0A80" w:rsidRDefault="005C0A80" w:rsidP="005C0A80">
            <w:pPr>
              <w:tabs>
                <w:tab w:val="left" w:pos="2225"/>
                <w:tab w:val="left" w:pos="5025"/>
                <w:tab w:val="left" w:pos="5515"/>
              </w:tabs>
              <w:ind w:firstLine="124"/>
              <w:jc w:val="both"/>
              <w:rPr>
                <w:rFonts w:ascii="Times New Roman" w:hAnsi="Times New Roman"/>
                <w:color w:val="000000"/>
              </w:rPr>
            </w:pPr>
            <w:r w:rsidRPr="005C0A80">
              <w:rPr>
                <w:rFonts w:ascii="Times New Roman" w:hAnsi="Times New Roman"/>
              </w:rPr>
              <w:t>Sartre, J.P.</w:t>
            </w:r>
            <w:r w:rsidRPr="005C0A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C0A80">
              <w:rPr>
                <w:rFonts w:ascii="Times New Roman" w:hAnsi="Times New Roman"/>
                <w:i/>
              </w:rPr>
              <w:t>Fiinta</w:t>
            </w:r>
            <w:proofErr w:type="spellEnd"/>
            <w:r w:rsidRPr="005C0A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C0A80">
              <w:rPr>
                <w:rFonts w:ascii="Times New Roman" w:hAnsi="Times New Roman"/>
                <w:i/>
              </w:rPr>
              <w:t>si</w:t>
            </w:r>
            <w:proofErr w:type="spellEnd"/>
            <w:r w:rsidRPr="005C0A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C0A80">
              <w:rPr>
                <w:rFonts w:ascii="Times New Roman" w:hAnsi="Times New Roman"/>
                <w:i/>
              </w:rPr>
              <w:t>neantul</w:t>
            </w:r>
            <w:proofErr w:type="spellEnd"/>
            <w:r w:rsidRPr="005C0A80">
              <w:rPr>
                <w:rFonts w:ascii="Times New Roman" w:hAnsi="Times New Roman"/>
              </w:rPr>
              <w:t xml:space="preserve">, </w:t>
            </w:r>
            <w:proofErr w:type="spellStart"/>
            <w:r w:rsidRPr="005C0A80">
              <w:rPr>
                <w:rFonts w:ascii="Times New Roman" w:hAnsi="Times New Roman"/>
              </w:rPr>
              <w:t>Ed.Paralela</w:t>
            </w:r>
            <w:proofErr w:type="spellEnd"/>
            <w:r w:rsidRPr="005C0A80">
              <w:rPr>
                <w:rFonts w:ascii="Times New Roman" w:hAnsi="Times New Roman"/>
              </w:rPr>
              <w:t xml:space="preserve"> 45, </w:t>
            </w:r>
            <w:proofErr w:type="spellStart"/>
            <w:r w:rsidRPr="005C0A80">
              <w:rPr>
                <w:rFonts w:ascii="Times New Roman" w:hAnsi="Times New Roman"/>
              </w:rPr>
              <w:t>Bucuresti</w:t>
            </w:r>
            <w:proofErr w:type="spellEnd"/>
            <w:r w:rsidRPr="005C0A80">
              <w:rPr>
                <w:rFonts w:ascii="Times New Roman" w:hAnsi="Times New Roman"/>
              </w:rPr>
              <w:t>, 2004</w:t>
            </w:r>
          </w:p>
          <w:p w:rsidR="005C0A80" w:rsidRPr="005C0A80" w:rsidRDefault="005C0A80" w:rsidP="005C0A80">
            <w:pPr>
              <w:widowControl w:val="0"/>
              <w:tabs>
                <w:tab w:val="left" w:pos="385"/>
                <w:tab w:val="left" w:pos="975"/>
              </w:tabs>
              <w:ind w:firstLine="124"/>
              <w:rPr>
                <w:rFonts w:ascii="Times New Roman" w:hAnsi="Times New Roman"/>
                <w:color w:val="000000"/>
              </w:rPr>
            </w:pPr>
            <w:proofErr w:type="spellStart"/>
            <w:r w:rsidRPr="005C0A80">
              <w:rPr>
                <w:rFonts w:ascii="Times New Roman" w:hAnsi="Times New Roman"/>
              </w:rPr>
              <w:t>Vianu</w:t>
            </w:r>
            <w:proofErr w:type="spellEnd"/>
            <w:r w:rsidRPr="005C0A80">
              <w:rPr>
                <w:rFonts w:ascii="Times New Roman" w:hAnsi="Times New Roman"/>
              </w:rPr>
              <w:t>, T.</w:t>
            </w:r>
            <w:r w:rsidRPr="005C0A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C0A80">
              <w:rPr>
                <w:rFonts w:ascii="Times New Roman" w:hAnsi="Times New Roman"/>
                <w:i/>
              </w:rPr>
              <w:t>Introducere</w:t>
            </w:r>
            <w:proofErr w:type="spellEnd"/>
            <w:r w:rsidRPr="005C0A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C0A80">
              <w:rPr>
                <w:rFonts w:ascii="Times New Roman" w:hAnsi="Times New Roman"/>
                <w:i/>
              </w:rPr>
              <w:t>în</w:t>
            </w:r>
            <w:proofErr w:type="spellEnd"/>
            <w:r w:rsidRPr="005C0A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C0A80">
              <w:rPr>
                <w:rFonts w:ascii="Times New Roman" w:hAnsi="Times New Roman"/>
                <w:i/>
              </w:rPr>
              <w:t>teoria</w:t>
            </w:r>
            <w:proofErr w:type="spellEnd"/>
            <w:r w:rsidRPr="005C0A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C0A80">
              <w:rPr>
                <w:rFonts w:ascii="Times New Roman" w:hAnsi="Times New Roman"/>
                <w:i/>
              </w:rPr>
              <w:t>valorilor</w:t>
            </w:r>
            <w:proofErr w:type="spellEnd"/>
            <w:r w:rsidRPr="005C0A80">
              <w:rPr>
                <w:rFonts w:ascii="Times New Roman" w:hAnsi="Times New Roman"/>
              </w:rPr>
              <w:t xml:space="preserve">, </w:t>
            </w:r>
            <w:proofErr w:type="spellStart"/>
            <w:r w:rsidRPr="005C0A80">
              <w:rPr>
                <w:rFonts w:ascii="Times New Roman" w:hAnsi="Times New Roman"/>
              </w:rPr>
              <w:t>în</w:t>
            </w:r>
            <w:proofErr w:type="spellEnd"/>
            <w:r w:rsidRPr="005C0A80">
              <w:rPr>
                <w:rFonts w:ascii="Times New Roman" w:hAnsi="Times New Roman"/>
              </w:rPr>
              <w:t xml:space="preserve"> “</w:t>
            </w:r>
            <w:proofErr w:type="spellStart"/>
            <w:r w:rsidRPr="005C0A80">
              <w:rPr>
                <w:rFonts w:ascii="Times New Roman" w:hAnsi="Times New Roman"/>
              </w:rPr>
              <w:t>Studii</w:t>
            </w:r>
            <w:proofErr w:type="spellEnd"/>
            <w:r w:rsidRPr="005C0A80">
              <w:rPr>
                <w:rFonts w:ascii="Times New Roman" w:hAnsi="Times New Roman"/>
              </w:rPr>
              <w:t xml:space="preserve"> de </w:t>
            </w:r>
            <w:proofErr w:type="spellStart"/>
            <w:r w:rsidRPr="005C0A80">
              <w:rPr>
                <w:rFonts w:ascii="Times New Roman" w:hAnsi="Times New Roman"/>
              </w:rPr>
              <w:t>filosofia</w:t>
            </w:r>
            <w:proofErr w:type="spellEnd"/>
            <w:r w:rsidRPr="005C0A80">
              <w:rPr>
                <w:rFonts w:ascii="Times New Roman" w:hAnsi="Times New Roman"/>
              </w:rPr>
              <w:t xml:space="preserve"> </w:t>
            </w:r>
            <w:proofErr w:type="spellStart"/>
            <w:r w:rsidRPr="005C0A80">
              <w:rPr>
                <w:rFonts w:ascii="Times New Roman" w:hAnsi="Times New Roman"/>
              </w:rPr>
              <w:t>culturii</w:t>
            </w:r>
            <w:proofErr w:type="spellEnd"/>
            <w:r w:rsidRPr="005C0A80">
              <w:rPr>
                <w:rFonts w:ascii="Times New Roman" w:hAnsi="Times New Roman"/>
              </w:rPr>
              <w:t xml:space="preserve">”, </w:t>
            </w:r>
            <w:proofErr w:type="spellStart"/>
            <w:r w:rsidRPr="005C0A80">
              <w:rPr>
                <w:rFonts w:ascii="Times New Roman" w:hAnsi="Times New Roman"/>
              </w:rPr>
              <w:t>Editura</w:t>
            </w:r>
            <w:proofErr w:type="spellEnd"/>
            <w:r w:rsidRPr="005C0A80">
              <w:rPr>
                <w:rFonts w:ascii="Times New Roman" w:hAnsi="Times New Roman"/>
              </w:rPr>
              <w:t xml:space="preserve"> </w:t>
            </w:r>
            <w:proofErr w:type="spellStart"/>
            <w:r w:rsidRPr="005C0A80">
              <w:rPr>
                <w:rFonts w:ascii="Times New Roman" w:hAnsi="Times New Roman"/>
              </w:rPr>
              <w:t>Eminescu</w:t>
            </w:r>
            <w:proofErr w:type="spellEnd"/>
            <w:r w:rsidRPr="005C0A80">
              <w:rPr>
                <w:rFonts w:ascii="Times New Roman" w:hAnsi="Times New Roman"/>
              </w:rPr>
              <w:t xml:space="preserve">, </w:t>
            </w:r>
            <w:proofErr w:type="spellStart"/>
            <w:r w:rsidRPr="005C0A80">
              <w:rPr>
                <w:rFonts w:ascii="Times New Roman" w:hAnsi="Times New Roman"/>
              </w:rPr>
              <w:t>Bucureşti</w:t>
            </w:r>
            <w:proofErr w:type="spellEnd"/>
            <w:r w:rsidRPr="005C0A80">
              <w:rPr>
                <w:rFonts w:ascii="Times New Roman" w:hAnsi="Times New Roman"/>
              </w:rPr>
              <w:t>, 1982</w:t>
            </w:r>
          </w:p>
          <w:p w:rsidR="005C0A80" w:rsidRPr="005C0A80" w:rsidRDefault="005C0A80" w:rsidP="005C0A80">
            <w:pPr>
              <w:widowControl w:val="0"/>
              <w:tabs>
                <w:tab w:val="left" w:pos="385"/>
                <w:tab w:val="left" w:pos="975"/>
              </w:tabs>
              <w:ind w:firstLine="124"/>
              <w:rPr>
                <w:rFonts w:ascii="Times New Roman" w:hAnsi="Times New Roman"/>
                <w:color w:val="000000"/>
              </w:rPr>
            </w:pPr>
            <w:r w:rsidRPr="005C0A80">
              <w:rPr>
                <w:rFonts w:ascii="Times New Roman" w:hAnsi="Times New Roman"/>
              </w:rPr>
              <w:t>Weber, M.</w:t>
            </w:r>
            <w:r w:rsidRPr="005C0A8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C0A80">
              <w:rPr>
                <w:rFonts w:ascii="Times New Roman" w:hAnsi="Times New Roman"/>
                <w:i/>
              </w:rPr>
              <w:t>Teorie</w:t>
            </w:r>
            <w:proofErr w:type="spellEnd"/>
            <w:r w:rsidRPr="005C0A80">
              <w:rPr>
                <w:rFonts w:ascii="Times New Roman" w:hAnsi="Times New Roman"/>
                <w:i/>
              </w:rPr>
              <w:t xml:space="preserve"> </w:t>
            </w:r>
            <w:r w:rsidRPr="000815FB">
              <w:rPr>
                <w:rFonts w:ascii="Times New Roman" w:hAnsi="Times New Roman"/>
                <w:i/>
                <w:lang w:val="ro-RO"/>
              </w:rPr>
              <w:t>şi metodă în ştiinţele culturii</w:t>
            </w:r>
            <w:r w:rsidRPr="000815FB">
              <w:rPr>
                <w:rFonts w:ascii="Times New Roman" w:hAnsi="Times New Roman"/>
                <w:lang w:val="ro-RO"/>
              </w:rPr>
              <w:t xml:space="preserve">, Editura Polirom, </w:t>
            </w:r>
            <w:smartTag w:uri="urn:schemas-microsoft-com:office:smarttags" w:element="City">
              <w:smartTag w:uri="urn:schemas-microsoft-com:office:smarttags" w:element="place">
                <w:r w:rsidRPr="000815FB">
                  <w:rPr>
                    <w:rFonts w:ascii="Times New Roman" w:hAnsi="Times New Roman"/>
                    <w:lang w:val="ro-RO"/>
                  </w:rPr>
                  <w:t>Iaşi</w:t>
                </w:r>
              </w:smartTag>
            </w:smartTag>
            <w:r w:rsidRPr="000815FB">
              <w:rPr>
                <w:rFonts w:ascii="Times New Roman" w:hAnsi="Times New Roman"/>
                <w:lang w:val="ro-RO"/>
              </w:rPr>
              <w:t>, 2002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76"/>
            </w:tblGrid>
            <w:tr w:rsidR="005C0A80" w:rsidRPr="003E6820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Hannah Arendt,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La crise de la culture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Gallimard, Paris, 1972.</w:t>
                  </w:r>
                </w:p>
              </w:tc>
            </w:tr>
            <w:tr w:rsidR="005C0A80" w:rsidRPr="000815FB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Jean Baudrillard,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Strategiile fatale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Polirom, Iaşi, 1996.</w:t>
                  </w:r>
                </w:p>
              </w:tc>
            </w:tr>
            <w:tr w:rsidR="005C0A80" w:rsidRPr="003E6820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Ernst Cassirer,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Eseu despre om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Humanitas, Bucureşti, 1995.</w:t>
                  </w:r>
                </w:p>
              </w:tc>
            </w:tr>
            <w:tr w:rsidR="005C0A80" w:rsidRPr="003E6820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Fernand Braudel,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Timpul lumii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Meridiane, Bucureşti, 1989.</w:t>
                  </w:r>
                </w:p>
              </w:tc>
            </w:tr>
            <w:tr w:rsidR="005C0A80" w:rsidRPr="000815FB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Mircea Eliade,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Sacrul şi profanul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Humanitas, Bucureşti, 1993.</w:t>
                  </w:r>
                </w:p>
              </w:tc>
            </w:tr>
            <w:tr w:rsidR="005C0A80" w:rsidRPr="000815FB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Alain Finkielkraut,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Umanitatea pierdută – eseu asupra secolului XX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Vremea, Bucureşti, 1997.</w:t>
                  </w:r>
                </w:p>
              </w:tc>
            </w:tr>
            <w:tr w:rsidR="005C0A80" w:rsidRPr="000815FB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Sigmund Freud,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Opere IV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TREI, Bucureşti, 1994.</w:t>
                  </w:r>
                </w:p>
              </w:tc>
            </w:tr>
            <w:tr w:rsidR="005C0A80" w:rsidRPr="000815FB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Adrian Paul Iliescu,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Filosofia limbajului – limbajul filosofiei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Ştiinţifică, Bucureşti, 1989.</w:t>
                  </w:r>
                </w:p>
              </w:tc>
            </w:tr>
            <w:tr w:rsidR="005C0A80" w:rsidRPr="003E6820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Karl Jaspers,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Texte filosofice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Politică, Bucureşti, 1986.</w:t>
                  </w:r>
                </w:p>
              </w:tc>
            </w:tr>
            <w:tr w:rsidR="005C0A80" w:rsidRPr="000815FB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Leszek Kolakovski,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Horror Metaphysicus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ALL, Bucureşti, 1997.</w:t>
                  </w:r>
                </w:p>
              </w:tc>
            </w:tr>
            <w:tr w:rsidR="005C0A80" w:rsidRPr="003E6820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Herbert Marcuse,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Eros şi civilizaţie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TREI, Bucureşti, 1997.</w:t>
                  </w:r>
                </w:p>
              </w:tc>
            </w:tr>
            <w:tr w:rsidR="005C0A80" w:rsidRPr="000815FB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Karl Marx, „Introducere la critica filosofiei hegeliene a dreptului”, în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Opere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vol. 1, E.S.P.L., Bucureşti, 1957.</w:t>
                  </w:r>
                </w:p>
              </w:tc>
            </w:tr>
            <w:tr w:rsidR="005C0A80" w:rsidRPr="000815FB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Friedrich Nietzsche,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Consideraţii inactuale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Dacia, Cluj-Napoca, 1994.</w:t>
                  </w:r>
                </w:p>
              </w:tc>
            </w:tr>
            <w:tr w:rsidR="005C0A80" w:rsidRPr="003E6820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Friedrich Nietzsche,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Dincolo de bine şi de rău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Humanitas, Bucureşti, 1992.</w:t>
                  </w:r>
                </w:p>
              </w:tc>
            </w:tr>
            <w:tr w:rsidR="005C0A80" w:rsidRPr="003E6820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Friedrich Nietzsche,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Genealogia moralei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Mediarex, 1993.</w:t>
                  </w:r>
                </w:p>
              </w:tc>
            </w:tr>
            <w:tr w:rsidR="005C0A80" w:rsidRPr="003E6820" w:rsidTr="00023F0E"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lang w:val="ro-RO"/>
                    </w:rPr>
                  </w:pP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Alain Renaut,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Era individului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Institutul European, Iaşi, 1998.</w:t>
                  </w:r>
                </w:p>
              </w:tc>
            </w:tr>
            <w:tr w:rsidR="005C0A80" w:rsidRPr="000815FB" w:rsidTr="00023F0E">
              <w:trPr>
                <w:trHeight w:val="102"/>
              </w:trPr>
              <w:tc>
                <w:tcPr>
                  <w:tcW w:w="9976" w:type="dxa"/>
                </w:tcPr>
                <w:p w:rsidR="005C0A80" w:rsidRPr="000815FB" w:rsidRDefault="005C0A80" w:rsidP="005C0A80">
                  <w:pPr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lang w:val="ro-RO"/>
                    </w:rPr>
                    <w:t>Paul Ri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 xml:space="preserve">coeur, </w:t>
                  </w:r>
                  <w:r w:rsidRPr="000815FB">
                    <w:rPr>
                      <w:rFonts w:ascii="Times New Roman" w:hAnsi="Times New Roman"/>
                      <w:i/>
                      <w:lang w:val="ro-RO"/>
                    </w:rPr>
                    <w:t>Istorie şi adevăr</w:t>
                  </w:r>
                  <w:r w:rsidRPr="000815FB">
                    <w:rPr>
                      <w:rFonts w:ascii="Times New Roman" w:hAnsi="Times New Roman"/>
                      <w:lang w:val="ro-RO"/>
                    </w:rPr>
                    <w:t>, Editura Humanitas, Bucureşti, 1996.</w:t>
                  </w:r>
                </w:p>
              </w:tc>
            </w:tr>
          </w:tbl>
          <w:p w:rsidR="00A02AFE" w:rsidRPr="00307A66" w:rsidRDefault="00A02AFE" w:rsidP="005C0A80">
            <w:pPr>
              <w:pStyle w:val="NoSpacing"/>
              <w:tabs>
                <w:tab w:val="left" w:pos="1665"/>
              </w:tabs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C6E3F" w:rsidRPr="00307A66" w:rsidTr="001847FD">
        <w:tc>
          <w:tcPr>
            <w:tcW w:w="3970" w:type="dxa"/>
            <w:shd w:val="clear" w:color="auto" w:fill="C4BC96" w:themeFill="background2" w:themeFillShade="BF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88" w:type="dxa"/>
          </w:tcPr>
          <w:p w:rsidR="006C6E3F" w:rsidRPr="00307A66" w:rsidRDefault="006C6E3F" w:rsidP="001847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6C6E3F" w:rsidRPr="00307A66" w:rsidRDefault="006C6E3F" w:rsidP="001847F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A5B5A" w:rsidRPr="003E6820" w:rsidTr="001847FD">
        <w:tc>
          <w:tcPr>
            <w:tcW w:w="3970" w:type="dxa"/>
            <w:shd w:val="clear" w:color="auto" w:fill="C4BC96" w:themeFill="background2" w:themeFillShade="BF"/>
          </w:tcPr>
          <w:p w:rsidR="007A5B5A" w:rsidRDefault="007A5B5A" w:rsidP="007A5B5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Noile paradigm</w:t>
            </w:r>
            <w:r w:rsidR="00EA75F2">
              <w:rPr>
                <w:rFonts w:ascii="Times New Roman" w:hAnsi="Times New Roman"/>
                <w:b/>
                <w:lang w:val="ro-RO"/>
              </w:rPr>
              <w:t>e culturale ale secolului XX</w:t>
            </w:r>
          </w:p>
        </w:tc>
        <w:tc>
          <w:tcPr>
            <w:tcW w:w="2688" w:type="dxa"/>
          </w:tcPr>
          <w:p w:rsidR="00321376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proofErr w:type="gramStart"/>
            <w:r w:rsidRPr="000815FB">
              <w:rPr>
                <w:rFonts w:ascii="Times New Roman" w:hAnsi="Times New Roman"/>
                <w:lang w:val="fr-FR"/>
              </w:rPr>
              <w:t>discuții</w:t>
            </w:r>
            <w:proofErr w:type="spellEnd"/>
            <w:proofErr w:type="gram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exerciții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analiză</w:t>
            </w:r>
            <w:proofErr w:type="spellEnd"/>
          </w:p>
          <w:p w:rsidR="007A5B5A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r w:rsidRPr="000815FB">
              <w:rPr>
                <w:rFonts w:ascii="Times New Roman" w:hAnsi="Times New Roman"/>
                <w:lang w:val="fr-FR"/>
              </w:rPr>
              <w:t>argumentativă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pe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text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eseuri</w:t>
            </w:r>
            <w:proofErr w:type="spellEnd"/>
          </w:p>
        </w:tc>
        <w:tc>
          <w:tcPr>
            <w:tcW w:w="3549" w:type="dxa"/>
          </w:tcPr>
          <w:p w:rsidR="007A5B5A" w:rsidRPr="00307A66" w:rsidRDefault="007A5B5A" w:rsidP="001847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A5B5A" w:rsidRPr="003E6820" w:rsidTr="001847FD">
        <w:tc>
          <w:tcPr>
            <w:tcW w:w="3970" w:type="dxa"/>
            <w:shd w:val="clear" w:color="auto" w:fill="C4BC96" w:themeFill="background2" w:themeFillShade="BF"/>
          </w:tcPr>
          <w:p w:rsidR="007A5B5A" w:rsidRDefault="006E1018" w:rsidP="007A5B5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Traditie si inovatie in cultura secolului XX si inceputul secolului al XXI-lea</w:t>
            </w:r>
          </w:p>
        </w:tc>
        <w:tc>
          <w:tcPr>
            <w:tcW w:w="2688" w:type="dxa"/>
          </w:tcPr>
          <w:p w:rsidR="00321376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proofErr w:type="gramStart"/>
            <w:r w:rsidRPr="000815FB">
              <w:rPr>
                <w:rFonts w:ascii="Times New Roman" w:hAnsi="Times New Roman"/>
                <w:lang w:val="fr-FR"/>
              </w:rPr>
              <w:t>discuții</w:t>
            </w:r>
            <w:proofErr w:type="spellEnd"/>
            <w:proofErr w:type="gram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exerciții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analiză</w:t>
            </w:r>
            <w:proofErr w:type="spellEnd"/>
          </w:p>
          <w:p w:rsidR="007A5B5A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r w:rsidRPr="000815FB">
              <w:rPr>
                <w:rFonts w:ascii="Times New Roman" w:hAnsi="Times New Roman"/>
                <w:lang w:val="fr-FR"/>
              </w:rPr>
              <w:t>argumentativă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pe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text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eseuri</w:t>
            </w:r>
            <w:proofErr w:type="spellEnd"/>
          </w:p>
        </w:tc>
        <w:tc>
          <w:tcPr>
            <w:tcW w:w="3549" w:type="dxa"/>
          </w:tcPr>
          <w:p w:rsidR="007A5B5A" w:rsidRPr="00307A66" w:rsidRDefault="007A5B5A" w:rsidP="001847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E1018" w:rsidRPr="005C0A80" w:rsidTr="001847FD">
        <w:tc>
          <w:tcPr>
            <w:tcW w:w="3970" w:type="dxa"/>
            <w:shd w:val="clear" w:color="auto" w:fill="C4BC96" w:themeFill="background2" w:themeFillShade="BF"/>
          </w:tcPr>
          <w:p w:rsidR="006E1018" w:rsidRDefault="005C0A80" w:rsidP="007A5B5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Filosofia interculturalității</w:t>
            </w:r>
          </w:p>
        </w:tc>
        <w:tc>
          <w:tcPr>
            <w:tcW w:w="2688" w:type="dxa"/>
          </w:tcPr>
          <w:p w:rsidR="00321376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proofErr w:type="gramStart"/>
            <w:r w:rsidRPr="000815FB">
              <w:rPr>
                <w:rFonts w:ascii="Times New Roman" w:hAnsi="Times New Roman"/>
                <w:lang w:val="fr-FR"/>
              </w:rPr>
              <w:t>discuții</w:t>
            </w:r>
            <w:proofErr w:type="spellEnd"/>
            <w:proofErr w:type="gram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exerciții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analiză</w:t>
            </w:r>
            <w:proofErr w:type="spellEnd"/>
          </w:p>
          <w:p w:rsidR="006E1018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r w:rsidRPr="000815FB">
              <w:rPr>
                <w:rFonts w:ascii="Times New Roman" w:hAnsi="Times New Roman"/>
                <w:lang w:val="fr-FR"/>
              </w:rPr>
              <w:t>argumentativă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pe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text</w:t>
            </w:r>
            <w:proofErr w:type="spellEnd"/>
          </w:p>
        </w:tc>
        <w:tc>
          <w:tcPr>
            <w:tcW w:w="3549" w:type="dxa"/>
          </w:tcPr>
          <w:p w:rsidR="006E1018" w:rsidRPr="00307A66" w:rsidRDefault="006E1018" w:rsidP="001847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E1018" w:rsidRPr="003E6820" w:rsidTr="001847FD">
        <w:tc>
          <w:tcPr>
            <w:tcW w:w="3970" w:type="dxa"/>
            <w:shd w:val="clear" w:color="auto" w:fill="C4BC96" w:themeFill="background2" w:themeFillShade="BF"/>
          </w:tcPr>
          <w:p w:rsidR="006E1018" w:rsidRDefault="006E1018" w:rsidP="007A5B5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Cultura politica. Rezistenta prin cultura</w:t>
            </w:r>
          </w:p>
        </w:tc>
        <w:tc>
          <w:tcPr>
            <w:tcW w:w="2688" w:type="dxa"/>
          </w:tcPr>
          <w:p w:rsidR="00321376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proofErr w:type="gramStart"/>
            <w:r w:rsidRPr="000815FB">
              <w:rPr>
                <w:rFonts w:ascii="Times New Roman" w:hAnsi="Times New Roman"/>
                <w:lang w:val="fr-FR"/>
              </w:rPr>
              <w:t>discuții</w:t>
            </w:r>
            <w:proofErr w:type="spellEnd"/>
            <w:proofErr w:type="gram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exerciții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analiză</w:t>
            </w:r>
            <w:proofErr w:type="spellEnd"/>
          </w:p>
          <w:p w:rsidR="006E1018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r w:rsidRPr="000815FB">
              <w:rPr>
                <w:rFonts w:ascii="Times New Roman" w:hAnsi="Times New Roman"/>
                <w:lang w:val="fr-FR"/>
              </w:rPr>
              <w:t>argumentativă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pe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text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eseuri</w:t>
            </w:r>
            <w:proofErr w:type="spellEnd"/>
          </w:p>
        </w:tc>
        <w:tc>
          <w:tcPr>
            <w:tcW w:w="3549" w:type="dxa"/>
          </w:tcPr>
          <w:p w:rsidR="006E1018" w:rsidRPr="00307A66" w:rsidRDefault="006E1018" w:rsidP="001847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E1018" w:rsidRPr="007A5B5A" w:rsidTr="001847FD">
        <w:tc>
          <w:tcPr>
            <w:tcW w:w="3970" w:type="dxa"/>
            <w:shd w:val="clear" w:color="auto" w:fill="C4BC96" w:themeFill="background2" w:themeFillShade="BF"/>
          </w:tcPr>
          <w:p w:rsidR="006E1018" w:rsidRDefault="006E1018" w:rsidP="007A5B5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Cultura si mass-media</w:t>
            </w:r>
          </w:p>
        </w:tc>
        <w:tc>
          <w:tcPr>
            <w:tcW w:w="2688" w:type="dxa"/>
          </w:tcPr>
          <w:p w:rsidR="00321376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proofErr w:type="gramStart"/>
            <w:r w:rsidRPr="000815FB">
              <w:rPr>
                <w:rFonts w:ascii="Times New Roman" w:hAnsi="Times New Roman"/>
                <w:lang w:val="fr-FR"/>
              </w:rPr>
              <w:t>discuții</w:t>
            </w:r>
            <w:proofErr w:type="spellEnd"/>
            <w:proofErr w:type="gram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exerciții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analiză</w:t>
            </w:r>
            <w:proofErr w:type="spellEnd"/>
          </w:p>
          <w:p w:rsidR="006E1018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r w:rsidRPr="000815FB">
              <w:rPr>
                <w:rFonts w:ascii="Times New Roman" w:hAnsi="Times New Roman"/>
                <w:lang w:val="fr-FR"/>
              </w:rPr>
              <w:t>argumentativă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pe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text</w:t>
            </w:r>
            <w:proofErr w:type="spellEnd"/>
          </w:p>
        </w:tc>
        <w:tc>
          <w:tcPr>
            <w:tcW w:w="3549" w:type="dxa"/>
          </w:tcPr>
          <w:p w:rsidR="006E1018" w:rsidRPr="00307A66" w:rsidRDefault="006E1018" w:rsidP="001847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E1018" w:rsidRPr="003E6820" w:rsidTr="001847FD">
        <w:tc>
          <w:tcPr>
            <w:tcW w:w="3970" w:type="dxa"/>
            <w:shd w:val="clear" w:color="auto" w:fill="C4BC96" w:themeFill="background2" w:themeFillShade="BF"/>
          </w:tcPr>
          <w:p w:rsidR="006E1018" w:rsidRDefault="006E1018" w:rsidP="007A5B5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Mentalitati culturale, societati si tipuri de culturi</w:t>
            </w:r>
          </w:p>
        </w:tc>
        <w:tc>
          <w:tcPr>
            <w:tcW w:w="2688" w:type="dxa"/>
          </w:tcPr>
          <w:p w:rsidR="00321376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proofErr w:type="gramStart"/>
            <w:r w:rsidRPr="000815FB">
              <w:rPr>
                <w:rFonts w:ascii="Times New Roman" w:hAnsi="Times New Roman"/>
                <w:lang w:val="fr-FR"/>
              </w:rPr>
              <w:t>discuții</w:t>
            </w:r>
            <w:proofErr w:type="spellEnd"/>
            <w:proofErr w:type="gram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exerciții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analiză</w:t>
            </w:r>
            <w:proofErr w:type="spellEnd"/>
          </w:p>
          <w:p w:rsidR="006E1018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r w:rsidRPr="000815FB">
              <w:rPr>
                <w:rFonts w:ascii="Times New Roman" w:hAnsi="Times New Roman"/>
                <w:lang w:val="fr-FR"/>
              </w:rPr>
              <w:t>argumentativă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pe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text</w:t>
            </w:r>
            <w:proofErr w:type="spellEnd"/>
          </w:p>
        </w:tc>
        <w:tc>
          <w:tcPr>
            <w:tcW w:w="3549" w:type="dxa"/>
          </w:tcPr>
          <w:p w:rsidR="006E1018" w:rsidRPr="00307A66" w:rsidRDefault="006E1018" w:rsidP="001847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E1018" w:rsidRPr="007A5B5A" w:rsidTr="001847FD">
        <w:tc>
          <w:tcPr>
            <w:tcW w:w="3970" w:type="dxa"/>
            <w:shd w:val="clear" w:color="auto" w:fill="C4BC96" w:themeFill="background2" w:themeFillShade="BF"/>
          </w:tcPr>
          <w:p w:rsidR="006E1018" w:rsidRDefault="006E1018" w:rsidP="007A5B5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Comunicarea culturala. </w:t>
            </w:r>
            <w:r w:rsidR="00321376">
              <w:rPr>
                <w:rFonts w:ascii="Times New Roman" w:hAnsi="Times New Roman"/>
                <w:b/>
                <w:lang w:val="ro-RO"/>
              </w:rPr>
              <w:t>Abordarea semiotica a culturii</w:t>
            </w:r>
          </w:p>
        </w:tc>
        <w:tc>
          <w:tcPr>
            <w:tcW w:w="2688" w:type="dxa"/>
          </w:tcPr>
          <w:p w:rsidR="00321376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proofErr w:type="gramStart"/>
            <w:r w:rsidRPr="000815FB">
              <w:rPr>
                <w:rFonts w:ascii="Times New Roman" w:hAnsi="Times New Roman"/>
                <w:lang w:val="fr-FR"/>
              </w:rPr>
              <w:t>discuții</w:t>
            </w:r>
            <w:proofErr w:type="spellEnd"/>
            <w:proofErr w:type="gramEnd"/>
            <w:r w:rsidRPr="000815F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exerciții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analiză</w:t>
            </w:r>
            <w:proofErr w:type="spellEnd"/>
          </w:p>
          <w:p w:rsidR="006E1018" w:rsidRPr="000815FB" w:rsidRDefault="00321376" w:rsidP="0032137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fr-FR"/>
              </w:rPr>
            </w:pPr>
            <w:proofErr w:type="spellStart"/>
            <w:r w:rsidRPr="000815FB">
              <w:rPr>
                <w:rFonts w:ascii="Times New Roman" w:hAnsi="Times New Roman"/>
                <w:lang w:val="fr-FR"/>
              </w:rPr>
              <w:t>argumentativă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pe</w:t>
            </w:r>
            <w:proofErr w:type="spellEnd"/>
            <w:r w:rsidRPr="000815F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815FB">
              <w:rPr>
                <w:rFonts w:ascii="Times New Roman" w:hAnsi="Times New Roman"/>
                <w:lang w:val="fr-FR"/>
              </w:rPr>
              <w:t>text</w:t>
            </w:r>
            <w:proofErr w:type="spellEnd"/>
          </w:p>
        </w:tc>
        <w:tc>
          <w:tcPr>
            <w:tcW w:w="3549" w:type="dxa"/>
          </w:tcPr>
          <w:p w:rsidR="006E1018" w:rsidRPr="00307A66" w:rsidRDefault="006E1018" w:rsidP="001847F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0815FB" w:rsidRPr="000815FB" w:rsidTr="00BC01FE">
        <w:trPr>
          <w:trHeight w:val="3378"/>
        </w:trPr>
        <w:tc>
          <w:tcPr>
            <w:tcW w:w="10207" w:type="dxa"/>
            <w:gridSpan w:val="3"/>
            <w:shd w:val="clear" w:color="auto" w:fill="C4BC96" w:themeFill="background2" w:themeFillShade="BF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76"/>
            </w:tblGrid>
            <w:tr w:rsidR="000815FB" w:rsidRPr="000815FB" w:rsidTr="00BC01FE">
              <w:trPr>
                <w:trHeight w:val="3838"/>
              </w:trPr>
              <w:tc>
                <w:tcPr>
                  <w:tcW w:w="9976" w:type="dxa"/>
                </w:tcPr>
                <w:p w:rsidR="000815FB" w:rsidRPr="000815FB" w:rsidRDefault="005C0A80" w:rsidP="000815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Adorno, T.W., H</w:t>
                  </w:r>
                  <w:r w:rsidRPr="000815FB">
                    <w:rPr>
                      <w:rFonts w:ascii="Times New Roman" w:hAnsi="Times New Roman"/>
                    </w:rPr>
                    <w:t>orkheimer</w:t>
                  </w:r>
                  <w:r w:rsidR="000815FB" w:rsidRPr="000815FB">
                    <w:rPr>
                      <w:rFonts w:ascii="Times New Roman" w:hAnsi="Times New Roman"/>
                    </w:rPr>
                    <w:t xml:space="preserve">, Max, </w:t>
                  </w:r>
                  <w:proofErr w:type="spellStart"/>
                  <w:r w:rsidR="000815FB" w:rsidRPr="000815FB">
                    <w:rPr>
                      <w:rFonts w:ascii="Times New Roman" w:hAnsi="Times New Roman"/>
                    </w:rPr>
                    <w:t>Dialectica</w:t>
                  </w:r>
                  <w:proofErr w:type="spellEnd"/>
                  <w:r w:rsidR="000815FB" w:rsidRPr="000815FB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="000815FB" w:rsidRPr="000815FB">
                    <w:rPr>
                      <w:rFonts w:ascii="Times New Roman" w:hAnsi="Times New Roman"/>
                    </w:rPr>
                    <w:t>Luminilor</w:t>
                  </w:r>
                  <w:proofErr w:type="spellEnd"/>
                  <w:r w:rsidR="000815FB" w:rsidRPr="000815FB">
                    <w:rPr>
                      <w:rFonts w:ascii="Times New Roman" w:hAnsi="Times New Roman"/>
                    </w:rPr>
                    <w:t xml:space="preserve">, </w:t>
                  </w:r>
                  <w:proofErr w:type="spellStart"/>
                  <w:r w:rsidR="000815FB" w:rsidRPr="000815FB">
                    <w:rPr>
                      <w:rFonts w:ascii="Times New Roman" w:hAnsi="Times New Roman"/>
                    </w:rPr>
                    <w:t>Polirom</w:t>
                  </w:r>
                  <w:proofErr w:type="spellEnd"/>
                  <w:r w:rsidR="000815FB" w:rsidRPr="000815FB">
                    <w:rPr>
                      <w:rFonts w:ascii="Times New Roman" w:hAnsi="Times New Roman"/>
                    </w:rPr>
                    <w:t>, 2012</w:t>
                  </w:r>
                </w:p>
                <w:p w:rsidR="000815FB" w:rsidRPr="005C0A80" w:rsidRDefault="005C0A80" w:rsidP="000815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lang w:val="fr-FR"/>
                    </w:rPr>
                  </w:pPr>
                  <w:r w:rsidRPr="005C0A80">
                    <w:rPr>
                      <w:rFonts w:ascii="Times New Roman" w:hAnsi="Times New Roman"/>
                      <w:lang w:val="fr-FR"/>
                    </w:rPr>
                    <w:t>Alexander</w:t>
                  </w:r>
                  <w:r>
                    <w:rPr>
                      <w:rFonts w:ascii="Times New Roman" w:hAnsi="Times New Roman"/>
                      <w:lang w:val="fr-FR"/>
                    </w:rPr>
                    <w:t xml:space="preserve">, Jeffrey C. / </w:t>
                  </w:r>
                  <w:proofErr w:type="spellStart"/>
                  <w:r>
                    <w:rPr>
                      <w:rFonts w:ascii="Times New Roman" w:hAnsi="Times New Roman"/>
                      <w:lang w:val="fr-FR"/>
                    </w:rPr>
                    <w:t>Seidman</w:t>
                  </w:r>
                  <w:proofErr w:type="spellEnd"/>
                  <w:r w:rsidR="000815FB" w:rsidRPr="005C0A80">
                    <w:rPr>
                      <w:rFonts w:ascii="Times New Roman" w:hAnsi="Times New Roman"/>
                      <w:lang w:val="fr-FR"/>
                    </w:rPr>
                    <w:t>, Steven (</w:t>
                  </w:r>
                  <w:proofErr w:type="spellStart"/>
                  <w:r w:rsidR="000815FB" w:rsidRPr="005C0A80">
                    <w:rPr>
                      <w:rFonts w:ascii="Times New Roman" w:hAnsi="Times New Roman"/>
                      <w:lang w:val="fr-FR"/>
                    </w:rPr>
                    <w:t>coord</w:t>
                  </w:r>
                  <w:proofErr w:type="spellEnd"/>
                  <w:r w:rsidR="000815FB" w:rsidRPr="005C0A80">
                    <w:rPr>
                      <w:rFonts w:ascii="Times New Roman" w:hAnsi="Times New Roman"/>
                      <w:lang w:val="fr-FR"/>
                    </w:rPr>
                    <w:t xml:space="preserve">.), </w:t>
                  </w:r>
                  <w:proofErr w:type="spellStart"/>
                  <w:r w:rsidR="000815FB" w:rsidRPr="005C0A80">
                    <w:rPr>
                      <w:rFonts w:ascii="Times New Roman" w:hAnsi="Times New Roman"/>
                      <w:lang w:val="fr-FR"/>
                    </w:rPr>
                    <w:t>Cultură</w:t>
                  </w:r>
                  <w:proofErr w:type="spellEnd"/>
                  <w:r w:rsidR="000815FB" w:rsidRPr="005C0A80">
                    <w:rPr>
                      <w:rFonts w:ascii="Times New Roman" w:hAnsi="Times New Roman"/>
                      <w:lang w:val="fr-FR"/>
                    </w:rPr>
                    <w:t xml:space="preserve"> si </w:t>
                  </w:r>
                  <w:proofErr w:type="spellStart"/>
                  <w:r w:rsidR="000815FB" w:rsidRPr="005C0A80">
                    <w:rPr>
                      <w:rFonts w:ascii="Times New Roman" w:hAnsi="Times New Roman"/>
                      <w:lang w:val="fr-FR"/>
                    </w:rPr>
                    <w:t>societate</w:t>
                  </w:r>
                  <w:proofErr w:type="spellEnd"/>
                  <w:r w:rsidR="000815FB" w:rsidRPr="005C0A80">
                    <w:rPr>
                      <w:rFonts w:ascii="Times New Roman" w:hAnsi="Times New Roman"/>
                      <w:lang w:val="fr-FR"/>
                    </w:rPr>
                    <w:t xml:space="preserve"> (</w:t>
                  </w:r>
                  <w:proofErr w:type="spellStart"/>
                  <w:r w:rsidR="000815FB" w:rsidRPr="005C0A80">
                    <w:rPr>
                      <w:rFonts w:ascii="Times New Roman" w:hAnsi="Times New Roman"/>
                      <w:lang w:val="fr-FR"/>
                    </w:rPr>
                    <w:t>antologie</w:t>
                  </w:r>
                  <w:proofErr w:type="spellEnd"/>
                  <w:r w:rsidR="000815FB" w:rsidRPr="005C0A80">
                    <w:rPr>
                      <w:rFonts w:ascii="Times New Roman" w:hAnsi="Times New Roman"/>
                      <w:lang w:val="fr-FR"/>
                    </w:rPr>
                    <w:t xml:space="preserve">), </w:t>
                  </w:r>
                  <w:proofErr w:type="spellStart"/>
                  <w:r w:rsidR="000815FB" w:rsidRPr="005C0A80">
                    <w:rPr>
                      <w:rFonts w:ascii="Times New Roman" w:hAnsi="Times New Roman"/>
                      <w:lang w:val="fr-FR"/>
                    </w:rPr>
                    <w:t>Institutul</w:t>
                  </w:r>
                  <w:proofErr w:type="spellEnd"/>
                </w:p>
                <w:p w:rsidR="000815FB" w:rsidRPr="00963144" w:rsidRDefault="000815FB" w:rsidP="000815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lang w:val="fr-FR"/>
                    </w:rPr>
                  </w:pPr>
                  <w:r w:rsidRPr="00963144">
                    <w:rPr>
                      <w:rFonts w:ascii="Times New Roman" w:hAnsi="Times New Roman"/>
                      <w:lang w:val="fr-FR"/>
                    </w:rPr>
                    <w:t>European, Iasi, 2001</w:t>
                  </w:r>
                </w:p>
                <w:p w:rsidR="000815FB" w:rsidRPr="00963144" w:rsidRDefault="005C0A80" w:rsidP="000815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lang w:val="fr-FR"/>
                    </w:rPr>
                  </w:pPr>
                  <w:r w:rsidRPr="00963144">
                    <w:rPr>
                      <w:rFonts w:ascii="Times New Roman" w:hAnsi="Times New Roman"/>
                      <w:lang w:val="fr-FR"/>
                    </w:rPr>
                    <w:t>Benjamin</w:t>
                  </w:r>
                  <w:r w:rsidR="000815FB" w:rsidRPr="00963144">
                    <w:rPr>
                      <w:rFonts w:ascii="Times New Roman" w:hAnsi="Times New Roman"/>
                      <w:lang w:val="fr-FR"/>
                    </w:rPr>
                    <w:t>, Walter, Iluminări, Idea, 2002</w:t>
                  </w:r>
                </w:p>
                <w:p w:rsidR="000815FB" w:rsidRPr="00963144" w:rsidRDefault="005C0A80" w:rsidP="000815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lang w:val="fr-FR"/>
                    </w:rPr>
                  </w:pPr>
                  <w:r w:rsidRPr="00963144">
                    <w:rPr>
                      <w:rFonts w:ascii="Times New Roman" w:hAnsi="Times New Roman"/>
                      <w:lang w:val="fr-FR"/>
                    </w:rPr>
                    <w:t>Elias</w:t>
                  </w:r>
                  <w:r w:rsidR="000815FB" w:rsidRPr="00963144">
                    <w:rPr>
                      <w:rFonts w:ascii="Times New Roman" w:hAnsi="Times New Roman"/>
                      <w:lang w:val="fr-FR"/>
                    </w:rPr>
                    <w:t>, Norbert, Procesul civilizarii. Cercetari sociogenetice si psihogenetice, Polirom, Iasi, 2002</w:t>
                  </w:r>
                </w:p>
                <w:p w:rsidR="000815FB" w:rsidRPr="00963144" w:rsidRDefault="005C0A80" w:rsidP="000815F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lang w:val="fr-FR"/>
                    </w:rPr>
                  </w:pPr>
                  <w:r w:rsidRPr="00963144">
                    <w:rPr>
                      <w:rFonts w:ascii="Times New Roman" w:hAnsi="Times New Roman"/>
                      <w:lang w:val="fr-FR"/>
                    </w:rPr>
                    <w:t>Fichte</w:t>
                  </w:r>
                  <w:r w:rsidR="000815FB" w:rsidRPr="00963144">
                    <w:rPr>
                      <w:rFonts w:ascii="Times New Roman" w:hAnsi="Times New Roman"/>
                      <w:lang w:val="fr-FR"/>
                    </w:rPr>
                    <w:t>, Johann Gottlieb, Cateva prelegeri despre menirea cărturarului (1794), în: Trei scrieri despre</w:t>
                  </w:r>
                </w:p>
                <w:p w:rsidR="000815FB" w:rsidRPr="000815FB" w:rsidRDefault="000815FB" w:rsidP="00BC01F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proofErr w:type="spellStart"/>
                  <w:r w:rsidRPr="000815FB">
                    <w:rPr>
                      <w:rFonts w:ascii="Times New Roman" w:hAnsi="Times New Roman"/>
                    </w:rPr>
                    <w:t>cărturar</w:t>
                  </w:r>
                  <w:proofErr w:type="spellEnd"/>
                  <w:r w:rsidRPr="000815FB">
                    <w:rPr>
                      <w:rFonts w:ascii="Times New Roman" w:hAnsi="Times New Roman"/>
                    </w:rPr>
                    <w:t xml:space="preserve">, Casa </w:t>
                  </w:r>
                  <w:proofErr w:type="spellStart"/>
                  <w:r w:rsidRPr="000815FB">
                    <w:rPr>
                      <w:rFonts w:ascii="Times New Roman" w:hAnsi="Times New Roman"/>
                    </w:rPr>
                    <w:t>Scoalelor</w:t>
                  </w:r>
                  <w:proofErr w:type="spellEnd"/>
                  <w:r w:rsidRPr="000815FB">
                    <w:rPr>
                      <w:rFonts w:ascii="Times New Roman" w:hAnsi="Times New Roman"/>
                    </w:rPr>
                    <w:t xml:space="preserve">, </w:t>
                  </w:r>
                  <w:proofErr w:type="spellStart"/>
                  <w:r w:rsidRPr="000815FB">
                    <w:rPr>
                      <w:rFonts w:ascii="Times New Roman" w:hAnsi="Times New Roman"/>
                    </w:rPr>
                    <w:t>Bucuresti</w:t>
                  </w:r>
                  <w:proofErr w:type="spellEnd"/>
                  <w:r w:rsidRPr="000815FB">
                    <w:rPr>
                      <w:rFonts w:ascii="Times New Roman" w:hAnsi="Times New Roman"/>
                    </w:rPr>
                    <w:t>, 1944</w:t>
                  </w:r>
                </w:p>
                <w:p w:rsidR="000815FB" w:rsidRPr="00B97B87" w:rsidRDefault="005C0A80" w:rsidP="00BC01F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lang w:val="fr-FR"/>
                    </w:rPr>
                  </w:pPr>
                  <w:r>
                    <w:rPr>
                      <w:rFonts w:ascii="Times New Roman" w:hAnsi="Times New Roman"/>
                    </w:rPr>
                    <w:t>Freud</w:t>
                  </w:r>
                  <w:r w:rsidR="000815FB" w:rsidRPr="000815FB">
                    <w:rPr>
                      <w:rFonts w:ascii="Times New Roman" w:hAnsi="Times New Roman"/>
                    </w:rPr>
                    <w:t xml:space="preserve">, Sigmund, </w:t>
                  </w:r>
                  <w:proofErr w:type="spellStart"/>
                  <w:r w:rsidR="000815FB" w:rsidRPr="000815FB">
                    <w:rPr>
                      <w:rFonts w:ascii="Times New Roman" w:hAnsi="Times New Roman"/>
                    </w:rPr>
                    <w:t>Disconfort</w:t>
                  </w:r>
                  <w:proofErr w:type="spellEnd"/>
                  <w:r w:rsidR="000815FB" w:rsidRPr="000815FB">
                    <w:rPr>
                      <w:rFonts w:ascii="Times New Roman" w:hAnsi="Times New Roman"/>
                    </w:rPr>
                    <w:t xml:space="preserve"> in </w:t>
                  </w:r>
                  <w:proofErr w:type="spellStart"/>
                  <w:r w:rsidR="000815FB" w:rsidRPr="000815FB">
                    <w:rPr>
                      <w:rFonts w:ascii="Times New Roman" w:hAnsi="Times New Roman"/>
                    </w:rPr>
                    <w:t>cultură</w:t>
                  </w:r>
                  <w:proofErr w:type="spellEnd"/>
                  <w:r w:rsidR="000815FB" w:rsidRPr="000815FB">
                    <w:rPr>
                      <w:rFonts w:ascii="Times New Roman" w:hAnsi="Times New Roman"/>
                    </w:rPr>
                    <w:t xml:space="preserve"> (1930), </w:t>
                  </w:r>
                  <w:proofErr w:type="spellStart"/>
                  <w:r w:rsidR="000815FB" w:rsidRPr="000815FB">
                    <w:rPr>
                      <w:rFonts w:ascii="Times New Roman" w:hAnsi="Times New Roman"/>
                    </w:rPr>
                    <w:t>în</w:t>
                  </w:r>
                  <w:proofErr w:type="spellEnd"/>
                  <w:r w:rsidR="000815FB" w:rsidRPr="000815FB">
                    <w:rPr>
                      <w:rFonts w:ascii="Times New Roman" w:hAnsi="Times New Roman"/>
                    </w:rPr>
                    <w:t xml:space="preserve">: </w:t>
                  </w:r>
                  <w:proofErr w:type="spellStart"/>
                  <w:r w:rsidR="000815FB" w:rsidRPr="000815FB">
                    <w:rPr>
                      <w:rFonts w:ascii="Times New Roman" w:hAnsi="Times New Roman"/>
                    </w:rPr>
                    <w:t>Opere</w:t>
                  </w:r>
                  <w:proofErr w:type="spellEnd"/>
                  <w:r w:rsidR="000815FB" w:rsidRPr="000815FB">
                    <w:rPr>
                      <w:rFonts w:ascii="Times New Roman" w:hAnsi="Times New Roman"/>
                    </w:rPr>
                    <w:t xml:space="preserve"> IV, Ed. </w:t>
                  </w:r>
                  <w:proofErr w:type="spellStart"/>
                  <w:r w:rsidR="000815FB" w:rsidRPr="00B97B87">
                    <w:rPr>
                      <w:rFonts w:ascii="Times New Roman" w:hAnsi="Times New Roman"/>
                      <w:lang w:val="fr-FR"/>
                    </w:rPr>
                    <w:t>Trei</w:t>
                  </w:r>
                  <w:proofErr w:type="spellEnd"/>
                  <w:r w:rsidR="000815FB" w:rsidRPr="00B97B87">
                    <w:rPr>
                      <w:rFonts w:ascii="Times New Roman" w:hAnsi="Times New Roman"/>
                      <w:lang w:val="fr-FR"/>
                    </w:rPr>
                    <w:t>, 2000</w:t>
                  </w:r>
                </w:p>
                <w:p w:rsidR="00BC01FE" w:rsidRPr="00BC01FE" w:rsidRDefault="005C0A80" w:rsidP="00BC01F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lang w:val="fr-FR"/>
                    </w:rPr>
                  </w:pPr>
                  <w:proofErr w:type="spellStart"/>
                  <w:r>
                    <w:rPr>
                      <w:rFonts w:ascii="Times New Roman" w:hAnsi="Times New Roman"/>
                      <w:lang w:val="fr-FR"/>
                    </w:rPr>
                    <w:t>Harouel</w:t>
                  </w:r>
                  <w:proofErr w:type="spellEnd"/>
                  <w:r w:rsidR="000815FB" w:rsidRPr="000815FB">
                    <w:rPr>
                      <w:rFonts w:ascii="Times New Roman" w:hAnsi="Times New Roman"/>
                      <w:lang w:val="fr-FR"/>
                    </w:rPr>
                    <w:t>, Jean-Louis, Culture et co</w:t>
                  </w:r>
                  <w:r w:rsidR="00BC01FE">
                    <w:rPr>
                      <w:rFonts w:ascii="Times New Roman" w:hAnsi="Times New Roman"/>
                      <w:lang w:val="fr-FR"/>
                    </w:rPr>
                    <w:t>ntre-cultures, PUF, Paris, 1994</w:t>
                  </w:r>
                </w:p>
                <w:p w:rsidR="00BC01FE" w:rsidRPr="00BC01FE" w:rsidRDefault="00BC01FE" w:rsidP="00BC01FE">
                  <w:pPr>
                    <w:pStyle w:val="ListParagraph1"/>
                    <w:tabs>
                      <w:tab w:val="left" w:pos="399"/>
                    </w:tabs>
                    <w:ind w:left="124" w:hanging="124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Mall, R.A.., </w:t>
                  </w:r>
                  <w:r w:rsidRPr="00BC01FE">
                    <w:rPr>
                      <w:rFonts w:ascii="Times New Roman" w:hAnsi="Times New Roman"/>
                      <w:i/>
                    </w:rPr>
                    <w:t>Intercultural Philosophy</w:t>
                  </w:r>
                  <w:r>
                    <w:rPr>
                      <w:rFonts w:ascii="Times New Roman" w:hAnsi="Times New Roman"/>
                    </w:rPr>
                    <w:t>, Lanham: Rowman &amp; Littlefiend Publishers, 2000.</w:t>
                  </w:r>
                </w:p>
                <w:p w:rsidR="00BC01FE" w:rsidRPr="0006226E" w:rsidRDefault="00BC01FE" w:rsidP="00BC01FE">
                  <w:pPr>
                    <w:pStyle w:val="ListParagraph1"/>
                    <w:tabs>
                      <w:tab w:val="left" w:pos="399"/>
                    </w:tabs>
                    <w:ind w:left="124" w:hanging="124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Mall, R.A., „The concept of intercultural philosophy”, </w:t>
                  </w:r>
                  <w:hyperlink r:id="rId5" w:history="1">
                    <w:r w:rsidRPr="00B10C12">
                      <w:rPr>
                        <w:rStyle w:val="Hyperlink"/>
                        <w:rFonts w:ascii="Times New Roman" w:hAnsi="Times New Roman"/>
                      </w:rPr>
                      <w:t>http://them.polylog.org/1/fmr-en.htm</w:t>
                    </w:r>
                  </w:hyperlink>
                  <w:r>
                    <w:rPr>
                      <w:rFonts w:ascii="Times New Roman" w:hAnsi="Times New Roman"/>
                    </w:rPr>
                    <w:t>.</w:t>
                  </w:r>
                </w:p>
                <w:p w:rsidR="00BC01FE" w:rsidRDefault="00BC01FE" w:rsidP="00BC01FE">
                  <w:pPr>
                    <w:pStyle w:val="ListParagraph1"/>
                    <w:tabs>
                      <w:tab w:val="left" w:pos="399"/>
                    </w:tabs>
                    <w:ind w:left="124" w:hanging="124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Wimmer, F.M., „</w:t>
                  </w:r>
                  <w:r w:rsidRPr="007F6B35">
                    <w:rPr>
                      <w:rFonts w:ascii="Times New Roman" w:hAnsi="Times New Roman"/>
                    </w:rPr>
                    <w:t>Is Intercultural Philosophy a New Branch or a New Orientation in Philosophy?</w:t>
                  </w:r>
                  <w:r>
                    <w:rPr>
                      <w:rFonts w:ascii="Times New Roman" w:hAnsi="Times New Roman"/>
                    </w:rPr>
                    <w:t xml:space="preserve">”, </w:t>
                  </w:r>
                  <w:r>
                    <w:fldChar w:fldCharType="begin"/>
                  </w:r>
                  <w:r>
                    <w:instrText xml:space="preserve"> HYPERLINK "http://homepage.univie.ac.at/franz.martin.wimmer/intpheng95.pdf" </w:instrText>
                  </w:r>
                  <w:r>
                    <w:fldChar w:fldCharType="separate"/>
                  </w:r>
                  <w:r w:rsidRPr="00B10C12">
                    <w:rPr>
                      <w:rStyle w:val="Hyperlink"/>
                      <w:rFonts w:ascii="Times New Roman" w:hAnsi="Times New Roman"/>
                    </w:rPr>
                    <w:t>http://homepage.univie.ac.at/franz.martin.wimmer/intpheng95.pdf</w:t>
                  </w:r>
                  <w:r>
                    <w:rPr>
                      <w:rStyle w:val="Hyperlink"/>
                      <w:rFonts w:ascii="Times New Roman" w:hAnsi="Times New Roman"/>
                    </w:rPr>
                    <w:fldChar w:fldCharType="end"/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  <w:p w:rsidR="000815FB" w:rsidRPr="000815FB" w:rsidRDefault="000815FB" w:rsidP="00BC01F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lang w:val="ro-RO"/>
                    </w:rPr>
                  </w:pPr>
                </w:p>
              </w:tc>
            </w:tr>
          </w:tbl>
          <w:p w:rsidR="000815FB" w:rsidRPr="0036541E" w:rsidRDefault="000815FB" w:rsidP="0016036D">
            <w:pPr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</w:tbl>
    <w:p w:rsidR="006C6E3F" w:rsidRDefault="006C6E3F" w:rsidP="006C6E3F">
      <w:pPr>
        <w:rPr>
          <w:rFonts w:ascii="Times New Roman" w:hAnsi="Times New Roman"/>
          <w:lang w:val="ro-RO"/>
        </w:rPr>
      </w:pPr>
    </w:p>
    <w:p w:rsidR="0016036D" w:rsidRPr="003411CE" w:rsidRDefault="0016036D" w:rsidP="006C6E3F">
      <w:pPr>
        <w:rPr>
          <w:rFonts w:ascii="Times New Roman" w:hAnsi="Times New Roman"/>
          <w:lang w:val="ro-RO"/>
        </w:rPr>
      </w:pPr>
    </w:p>
    <w:p w:rsidR="006C6E3F" w:rsidRPr="00307A66" w:rsidRDefault="006C6E3F" w:rsidP="006C6E3F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6C6E3F" w:rsidRPr="003E6820" w:rsidTr="001847FD">
        <w:tc>
          <w:tcPr>
            <w:tcW w:w="10207" w:type="dxa"/>
          </w:tcPr>
          <w:p w:rsidR="006C6E3F" w:rsidRPr="00307A66" w:rsidRDefault="006C6E3F" w:rsidP="001847F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</w:p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6C6E3F" w:rsidRDefault="006C6E3F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16036D" w:rsidRPr="00307A66" w:rsidRDefault="0016036D" w:rsidP="006C6E3F">
      <w:pPr>
        <w:pStyle w:val="ListParagraph"/>
        <w:rPr>
          <w:rFonts w:ascii="Times New Roman" w:hAnsi="Times New Roman"/>
          <w:lang w:val="ro-RO"/>
        </w:rPr>
      </w:pPr>
    </w:p>
    <w:p w:rsidR="006C6E3F" w:rsidRPr="00307A66" w:rsidRDefault="006C6E3F" w:rsidP="006C6E3F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012"/>
        <w:gridCol w:w="3854"/>
        <w:gridCol w:w="2076"/>
        <w:gridCol w:w="2280"/>
      </w:tblGrid>
      <w:tr w:rsidR="0016036D" w:rsidRPr="00307A66" w:rsidTr="001847FD">
        <w:tc>
          <w:tcPr>
            <w:tcW w:w="0" w:type="auto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16036D" w:rsidRPr="00307A66" w:rsidTr="001847FD">
        <w:tc>
          <w:tcPr>
            <w:tcW w:w="0" w:type="auto"/>
            <w:vMerge w:val="restart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6C6E3F" w:rsidRPr="00B654D1" w:rsidRDefault="006C6E3F" w:rsidP="001847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654D1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B654D1">
              <w:rPr>
                <w:rFonts w:ascii="Arial" w:hAnsi="Arial" w:cs="Arial"/>
                <w:sz w:val="18"/>
                <w:szCs w:val="18"/>
              </w:rPr>
              <w:t>înțelegerea</w:t>
            </w:r>
            <w:proofErr w:type="spellEnd"/>
            <w:r w:rsidRPr="00B654D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654D1">
              <w:rPr>
                <w:rFonts w:ascii="Arial" w:hAnsi="Arial" w:cs="Arial"/>
                <w:sz w:val="18"/>
                <w:szCs w:val="18"/>
              </w:rPr>
              <w:t>specificului</w:t>
            </w:r>
            <w:proofErr w:type="spellEnd"/>
            <w:r w:rsidRPr="00B654D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654D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B654D1">
              <w:rPr>
                <w:rFonts w:ascii="Arial" w:hAnsi="Arial" w:cs="Arial"/>
                <w:sz w:val="18"/>
                <w:szCs w:val="18"/>
              </w:rPr>
              <w:t xml:space="preserve"> a</w:t>
            </w:r>
          </w:p>
          <w:p w:rsidR="006C6E3F" w:rsidRPr="00B654D1" w:rsidRDefault="0016036D" w:rsidP="001847FD">
            <w:pPr>
              <w:pStyle w:val="NoSpacing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metodelor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proprii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filosofiei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culturii</w:t>
            </w:r>
            <w:proofErr w:type="spellEnd"/>
          </w:p>
          <w:p w:rsidR="006C6E3F" w:rsidRPr="003E6820" w:rsidRDefault="006C6E3F" w:rsidP="001847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E6820">
              <w:rPr>
                <w:rFonts w:ascii="Arial" w:hAnsi="Arial" w:cs="Arial"/>
                <w:sz w:val="24"/>
                <w:szCs w:val="24"/>
                <w:lang w:val="de-DE"/>
              </w:rPr>
              <w:t>-</w:t>
            </w:r>
            <w:r w:rsidRPr="003E6820">
              <w:rPr>
                <w:rFonts w:ascii="Arial" w:hAnsi="Arial" w:cs="Arial"/>
                <w:sz w:val="18"/>
                <w:szCs w:val="18"/>
                <w:lang w:val="de-DE"/>
              </w:rPr>
              <w:t>cunoașterea și înțelegerea</w:t>
            </w:r>
          </w:p>
          <w:p w:rsidR="0016036D" w:rsidRPr="00963144" w:rsidRDefault="006C6E3F" w:rsidP="001847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63144">
              <w:rPr>
                <w:rFonts w:ascii="Arial" w:hAnsi="Arial" w:cs="Arial"/>
                <w:sz w:val="18"/>
                <w:szCs w:val="18"/>
                <w:lang w:val="de-DE"/>
              </w:rPr>
              <w:t xml:space="preserve">c </w:t>
            </w:r>
            <w:r w:rsidR="0016036D" w:rsidRPr="00963144">
              <w:rPr>
                <w:rFonts w:ascii="Arial" w:hAnsi="Arial" w:cs="Arial"/>
                <w:sz w:val="18"/>
                <w:szCs w:val="18"/>
                <w:lang w:val="de-DE"/>
              </w:rPr>
              <w:t xml:space="preserve">o n c e p t e l o r </w:t>
            </w:r>
            <w:r w:rsidRPr="00963144">
              <w:rPr>
                <w:rFonts w:ascii="Arial" w:hAnsi="Arial" w:cs="Arial"/>
                <w:sz w:val="18"/>
                <w:szCs w:val="18"/>
                <w:lang w:val="de-DE"/>
              </w:rPr>
              <w:t xml:space="preserve">fundamentale </w:t>
            </w:r>
          </w:p>
          <w:p w:rsidR="006C6E3F" w:rsidRPr="00963144" w:rsidRDefault="0016036D" w:rsidP="001847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63144">
              <w:rPr>
                <w:rFonts w:ascii="Arial" w:hAnsi="Arial" w:cs="Arial"/>
                <w:sz w:val="18"/>
                <w:szCs w:val="18"/>
                <w:lang w:val="fr-FR"/>
              </w:rPr>
              <w:t>din filosofia culturii</w:t>
            </w:r>
          </w:p>
          <w:p w:rsidR="006C6E3F" w:rsidRPr="00963144" w:rsidRDefault="0016036D" w:rsidP="001847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963144">
              <w:rPr>
                <w:rFonts w:ascii="Arial" w:hAnsi="Arial" w:cs="Arial"/>
                <w:sz w:val="18"/>
                <w:szCs w:val="18"/>
                <w:lang w:val="fr-FR"/>
              </w:rPr>
              <w:t>si a</w:t>
            </w:r>
            <w:r w:rsidR="006C6E3F" w:rsidRPr="00963144">
              <w:rPr>
                <w:rFonts w:ascii="Arial" w:hAnsi="Arial" w:cs="Arial"/>
                <w:sz w:val="18"/>
                <w:szCs w:val="18"/>
                <w:lang w:val="fr-FR"/>
              </w:rPr>
              <w:t xml:space="preserve"> abordari</w:t>
            </w:r>
            <w:r w:rsidRPr="00963144">
              <w:rPr>
                <w:rFonts w:ascii="Arial" w:hAnsi="Arial" w:cs="Arial"/>
                <w:sz w:val="18"/>
                <w:szCs w:val="18"/>
                <w:lang w:val="fr-FR"/>
              </w:rPr>
              <w:t>lor</w:t>
            </w:r>
            <w:r w:rsidR="006C6E3F" w:rsidRPr="00963144">
              <w:rPr>
                <w:rFonts w:ascii="Arial" w:hAnsi="Arial" w:cs="Arial"/>
                <w:sz w:val="18"/>
                <w:szCs w:val="18"/>
                <w:lang w:val="fr-FR"/>
              </w:rPr>
              <w:t xml:space="preserve"> principale</w:t>
            </w:r>
            <w:r w:rsidR="006C6E3F" w:rsidRPr="00963144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0" w:type="auto"/>
          </w:tcPr>
          <w:p w:rsidR="006C6E3F" w:rsidRPr="00307A66" w:rsidRDefault="00170391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E</w:t>
            </w:r>
            <w:r w:rsidR="000A3292">
              <w:rPr>
                <w:rFonts w:ascii="TimesNewRomanPSMT" w:hAnsi="TimesNewRomanPSMT" w:cs="TimesNewRomanPSMT"/>
              </w:rPr>
              <w:t>seu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+ </w:t>
            </w:r>
            <w:proofErr w:type="spellStart"/>
            <w:r>
              <w:rPr>
                <w:rFonts w:ascii="TimesNewRomanPSMT" w:hAnsi="TimesNewRomanPSMT" w:cs="TimesNewRomanPSMT"/>
              </w:rPr>
              <w:t>discutii</w:t>
            </w:r>
            <w:proofErr w:type="spellEnd"/>
          </w:p>
        </w:tc>
        <w:tc>
          <w:tcPr>
            <w:tcW w:w="0" w:type="auto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60%</w:t>
            </w:r>
          </w:p>
        </w:tc>
      </w:tr>
      <w:tr w:rsidR="0016036D" w:rsidRPr="00307A66" w:rsidTr="001847FD">
        <w:tc>
          <w:tcPr>
            <w:tcW w:w="0" w:type="auto"/>
            <w:vMerge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16036D" w:rsidRPr="00307A66" w:rsidTr="001847FD">
        <w:tc>
          <w:tcPr>
            <w:tcW w:w="0" w:type="auto"/>
            <w:vMerge w:val="restart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</w:pPr>
            <w:proofErr w:type="spellStart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abilitate</w:t>
            </w:r>
            <w:proofErr w:type="spellEnd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de argumenta </w:t>
            </w:r>
            <w:proofErr w:type="spellStart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și</w:t>
            </w:r>
            <w:proofErr w:type="spellEnd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de a</w:t>
            </w:r>
          </w:p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analiza</w:t>
            </w:r>
            <w:proofErr w:type="spellEnd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critic</w:t>
            </w:r>
            <w:proofErr w:type="spellEnd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un </w:t>
            </w:r>
            <w:proofErr w:type="spellStart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text</w:t>
            </w:r>
            <w:proofErr w:type="spellEnd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16036D"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filosofia</w:t>
            </w:r>
            <w:proofErr w:type="spellEnd"/>
            <w:r w:rsidR="0016036D"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16036D"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culturii</w:t>
            </w:r>
            <w:proofErr w:type="spellEnd"/>
          </w:p>
        </w:tc>
        <w:tc>
          <w:tcPr>
            <w:tcW w:w="0" w:type="auto"/>
          </w:tcPr>
          <w:p w:rsidR="006C6E3F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discuții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în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cadrul</w:t>
            </w:r>
            <w:proofErr w:type="spellEnd"/>
          </w:p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seminarului</w:t>
            </w:r>
            <w:proofErr w:type="spellEnd"/>
          </w:p>
        </w:tc>
        <w:tc>
          <w:tcPr>
            <w:tcW w:w="0" w:type="auto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20%</w:t>
            </w:r>
          </w:p>
        </w:tc>
      </w:tr>
      <w:tr w:rsidR="0016036D" w:rsidRPr="00307A66" w:rsidTr="001847FD">
        <w:tc>
          <w:tcPr>
            <w:tcW w:w="0" w:type="auto"/>
            <w:vMerge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</w:pPr>
            <w:proofErr w:type="spellStart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abilitate</w:t>
            </w:r>
            <w:proofErr w:type="spellEnd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de a formula și</w:t>
            </w:r>
          </w:p>
          <w:p w:rsidR="006C6E3F" w:rsidRPr="00CF30BD" w:rsidRDefault="006C6E3F" w:rsidP="001847F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răspunde</w:t>
            </w:r>
            <w:proofErr w:type="spellEnd"/>
            <w:proofErr w:type="gramEnd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întrebări</w:t>
            </w:r>
            <w:proofErr w:type="spellEnd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din</w:t>
            </w:r>
            <w:proofErr w:type="spellEnd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domeniul</w:t>
            </w:r>
            <w:proofErr w:type="spellEnd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filosofiei</w:t>
            </w:r>
            <w:proofErr w:type="spellEnd"/>
            <w:r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16036D" w:rsidRPr="00CF30BD">
              <w:rPr>
                <w:rFonts w:ascii="TimesNewRomanPSMT" w:hAnsi="TimesNewRomanPSMT" w:cs="TimesNewRomanPSMT"/>
                <w:sz w:val="18"/>
                <w:szCs w:val="18"/>
                <w:lang w:val="fr-FR"/>
              </w:rPr>
              <w:t>culturii</w:t>
            </w:r>
            <w:proofErr w:type="spellEnd"/>
          </w:p>
        </w:tc>
        <w:tc>
          <w:tcPr>
            <w:tcW w:w="0" w:type="auto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NewRomanPSMT" w:hAnsi="TimesNewRomanPSMT" w:cs="TimesNewRomanPSMT"/>
              </w:rPr>
              <w:t xml:space="preserve">test </w:t>
            </w:r>
            <w:proofErr w:type="spellStart"/>
            <w:r>
              <w:rPr>
                <w:rFonts w:ascii="TimesNewRomanPSMT" w:hAnsi="TimesNewRomanPSMT" w:cs="TimesNewRomanPSMT"/>
              </w:rPr>
              <w:t>scris</w:t>
            </w:r>
            <w:proofErr w:type="spellEnd"/>
          </w:p>
        </w:tc>
        <w:tc>
          <w:tcPr>
            <w:tcW w:w="0" w:type="auto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20%</w:t>
            </w:r>
          </w:p>
        </w:tc>
      </w:tr>
      <w:tr w:rsidR="006C6E3F" w:rsidRPr="00307A66" w:rsidTr="001847FD">
        <w:tc>
          <w:tcPr>
            <w:tcW w:w="0" w:type="auto"/>
            <w:gridSpan w:val="4"/>
          </w:tcPr>
          <w:p w:rsidR="006C6E3F" w:rsidRPr="00307A66" w:rsidRDefault="006C6E3F" w:rsidP="001847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6C6E3F" w:rsidRPr="00307A66" w:rsidTr="001847FD">
        <w:tc>
          <w:tcPr>
            <w:tcW w:w="0" w:type="auto"/>
            <w:gridSpan w:val="4"/>
          </w:tcPr>
          <w:p w:rsidR="006C6E3F" w:rsidRPr="00B654D1" w:rsidRDefault="006C6E3F" w:rsidP="001847F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Cunoaşterea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problemelor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funda</w:t>
            </w:r>
            <w:r w:rsidR="0016036D">
              <w:rPr>
                <w:rFonts w:ascii="TimesNewRomanPSMT" w:hAnsi="TimesNewRomanPSMT" w:cs="TimesNewRomanPSMT"/>
              </w:rPr>
              <w:t>mentale</w:t>
            </w:r>
            <w:proofErr w:type="spellEnd"/>
            <w:r w:rsidR="0016036D">
              <w:rPr>
                <w:rFonts w:ascii="TimesNewRomanPSMT" w:hAnsi="TimesNewRomanPSMT" w:cs="TimesNewRomanPSMT"/>
              </w:rPr>
              <w:t xml:space="preserve"> ale </w:t>
            </w:r>
            <w:proofErr w:type="spellStart"/>
            <w:r w:rsidR="0016036D">
              <w:rPr>
                <w:rFonts w:ascii="TimesNewRomanPSMT" w:hAnsi="TimesNewRomanPSMT" w:cs="TimesNewRomanPSMT"/>
              </w:rPr>
              <w:t>filosofiei</w:t>
            </w:r>
            <w:proofErr w:type="spellEnd"/>
            <w:r w:rsidR="0016036D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="0016036D">
              <w:rPr>
                <w:rFonts w:ascii="TimesNewRomanPSMT" w:hAnsi="TimesNewRomanPSMT" w:cs="TimesNewRomanPSMT"/>
              </w:rPr>
              <w:t>culturii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</w:rPr>
              <w:t>problematicii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si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principalelor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orientari</w:t>
            </w:r>
            <w:proofErr w:type="spellEnd"/>
          </w:p>
          <w:p w:rsidR="006C6E3F" w:rsidRPr="00B654D1" w:rsidRDefault="006C6E3F" w:rsidP="001847F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Cunoasterea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rapoartelor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cu </w:t>
            </w:r>
            <w:proofErr w:type="spellStart"/>
            <w:r>
              <w:rPr>
                <w:rFonts w:ascii="TimesNewRomanPSMT" w:hAnsi="TimesNewRomanPSMT" w:cs="TimesNewRomanPSMT"/>
              </w:rPr>
              <w:t>alte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ramuri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ale </w:t>
            </w:r>
            <w:proofErr w:type="spellStart"/>
            <w:r>
              <w:rPr>
                <w:rFonts w:ascii="TimesNewRomanPSMT" w:hAnsi="TimesNewRomanPSMT" w:cs="TimesNewRomanPSMT"/>
              </w:rPr>
              <w:t>filosofiei</w:t>
            </w:r>
            <w:proofErr w:type="spellEnd"/>
          </w:p>
          <w:p w:rsidR="006C6E3F" w:rsidRPr="00307A66" w:rsidRDefault="006C6E3F" w:rsidP="001847FD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Capacitatea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de </w:t>
            </w:r>
            <w:proofErr w:type="spellStart"/>
            <w:r>
              <w:rPr>
                <w:rFonts w:ascii="TimesNewRomanPSMT" w:hAnsi="TimesNewRomanPSMT" w:cs="TimesNewRomanPSMT"/>
              </w:rPr>
              <w:t>analiza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</w:rPr>
              <w:t>critica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a </w:t>
            </w:r>
            <w:proofErr w:type="spellStart"/>
            <w:r>
              <w:rPr>
                <w:rFonts w:ascii="TimesNewRomanPSMT" w:hAnsi="TimesNewRomanPSMT" w:cs="TimesNewRomanPSMT"/>
              </w:rPr>
              <w:t>unui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text din </w:t>
            </w:r>
            <w:proofErr w:type="spellStart"/>
            <w:r>
              <w:rPr>
                <w:rFonts w:ascii="TimesNewRomanPSMT" w:hAnsi="TimesNewRomanPSMT" w:cs="TimesNewRomanPSMT"/>
              </w:rPr>
              <w:t>domeniul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="0016036D">
              <w:rPr>
                <w:rFonts w:ascii="TimesNewRomanPSMT" w:hAnsi="TimesNewRomanPSMT" w:cs="TimesNewRomanPSMT"/>
              </w:rPr>
              <w:t>filosofiei</w:t>
            </w:r>
            <w:proofErr w:type="spellEnd"/>
            <w:r w:rsidR="0016036D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="0016036D">
              <w:rPr>
                <w:rFonts w:ascii="TimesNewRomanPSMT" w:hAnsi="TimesNewRomanPSMT" w:cs="TimesNewRomanPSMT"/>
              </w:rPr>
              <w:t>culturii</w:t>
            </w:r>
            <w:proofErr w:type="spellEnd"/>
          </w:p>
        </w:tc>
      </w:tr>
    </w:tbl>
    <w:p w:rsidR="006C6E3F" w:rsidRDefault="006C6E3F" w:rsidP="00BC01FE">
      <w:pPr>
        <w:rPr>
          <w:rFonts w:ascii="Times New Roman" w:hAnsi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6C6E3F" w:rsidRPr="007A0638" w:rsidTr="001847FD">
        <w:tc>
          <w:tcPr>
            <w:tcW w:w="3396" w:type="dxa"/>
          </w:tcPr>
          <w:p w:rsidR="006C6E3F" w:rsidRDefault="006C6E3F" w:rsidP="001847FD">
            <w:pPr>
              <w:spacing w:line="48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</w:p>
          <w:p w:rsidR="006C6E3F" w:rsidRDefault="003E6820" w:rsidP="001847FD">
            <w:pPr>
              <w:spacing w:line="48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14.10</w:t>
            </w:r>
            <w:bookmarkStart w:id="0" w:name="_GoBack"/>
            <w:bookmarkEnd w:id="0"/>
            <w:r w:rsidR="006C6E3F">
              <w:rPr>
                <w:rFonts w:ascii="Times New Roman" w:hAnsi="Times New Roman"/>
                <w:lang w:val="ro-RO"/>
              </w:rPr>
              <w:t>.201</w:t>
            </w:r>
            <w:r>
              <w:rPr>
                <w:rFonts w:ascii="Times New Roman" w:hAnsi="Times New Roman"/>
                <w:lang w:val="ro-RO"/>
              </w:rPr>
              <w:t>7</w:t>
            </w:r>
          </w:p>
        </w:tc>
        <w:tc>
          <w:tcPr>
            <w:tcW w:w="3396" w:type="dxa"/>
            <w:gridSpan w:val="2"/>
          </w:tcPr>
          <w:p w:rsidR="006C6E3F" w:rsidRDefault="006C6E3F" w:rsidP="001847FD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6C6E3F" w:rsidRDefault="00C15569" w:rsidP="001847FD">
            <w:pPr>
              <w:spacing w:line="36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</w:t>
            </w:r>
            <w:r w:rsidR="006C6E3F" w:rsidRPr="00307A66">
              <w:rPr>
                <w:rFonts w:ascii="Times New Roman" w:hAnsi="Times New Roman"/>
                <w:lang w:val="ro-RO"/>
              </w:rPr>
              <w:t>Semnătura titularului</w:t>
            </w:r>
            <w:r w:rsidR="00B76011">
              <w:rPr>
                <w:rFonts w:ascii="Times New Roman" w:hAnsi="Times New Roman"/>
                <w:lang w:val="ro-RO"/>
              </w:rPr>
              <w:t xml:space="preserve"> de</w:t>
            </w:r>
            <w:r w:rsidR="00BC01FE">
              <w:rPr>
                <w:rFonts w:ascii="Times New Roman" w:hAnsi="Times New Roman"/>
                <w:lang w:val="ro-RO"/>
              </w:rPr>
              <w:t xml:space="preserve"> curs</w:t>
            </w:r>
          </w:p>
          <w:p w:rsidR="006C6E3F" w:rsidRDefault="00C15569" w:rsidP="001847FD">
            <w:pPr>
              <w:spacing w:line="36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    </w:t>
            </w:r>
            <w:r w:rsidR="007A0638">
              <w:rPr>
                <w:rFonts w:ascii="Times New Roman" w:hAnsi="Times New Roman"/>
                <w:lang w:val="ro-RO"/>
              </w:rPr>
              <w:t>Conf.</w:t>
            </w:r>
            <w:r w:rsidR="006C6E3F">
              <w:rPr>
                <w:rFonts w:ascii="Times New Roman" w:hAnsi="Times New Roman"/>
                <w:lang w:val="ro-RO"/>
              </w:rPr>
              <w:t xml:space="preserve"> Dr</w:t>
            </w:r>
            <w:r w:rsidR="00DF75E0">
              <w:rPr>
                <w:rFonts w:ascii="Times New Roman" w:hAnsi="Times New Roman"/>
                <w:lang w:val="ro-RO"/>
              </w:rPr>
              <w:t>.</w:t>
            </w:r>
            <w:r w:rsidR="006C6E3F">
              <w:rPr>
                <w:rFonts w:ascii="Times New Roman" w:hAnsi="Times New Roman"/>
                <w:lang w:val="ro-RO"/>
              </w:rPr>
              <w:t xml:space="preserve"> Florin Lobont</w:t>
            </w:r>
          </w:p>
        </w:tc>
      </w:tr>
      <w:tr w:rsidR="006C6E3F" w:rsidRPr="00B97B87" w:rsidTr="001847FD">
        <w:tc>
          <w:tcPr>
            <w:tcW w:w="5094" w:type="dxa"/>
            <w:gridSpan w:val="2"/>
          </w:tcPr>
          <w:p w:rsidR="006C6E3F" w:rsidRDefault="006C6E3F" w:rsidP="001847FD">
            <w:pPr>
              <w:spacing w:line="480" w:lineRule="auto"/>
              <w:rPr>
                <w:rFonts w:ascii="Times New Roman" w:hAnsi="Times New Roman"/>
                <w:lang w:val="ro-RO"/>
              </w:rPr>
            </w:pPr>
          </w:p>
          <w:p w:rsidR="006C6E3F" w:rsidRDefault="006C6E3F" w:rsidP="001847FD">
            <w:pPr>
              <w:spacing w:line="48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6C6E3F" w:rsidRDefault="00BC01FE" w:rsidP="001847FD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                                </w:t>
            </w:r>
          </w:p>
          <w:p w:rsidR="006C6E3F" w:rsidRDefault="00C15569" w:rsidP="001847FD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             </w:t>
            </w:r>
            <w:r w:rsidR="006C6E3F">
              <w:rPr>
                <w:rFonts w:ascii="Times New Roman" w:hAnsi="Times New Roman"/>
                <w:lang w:val="ro-RO"/>
              </w:rPr>
              <w:t>Semnătura directorului departamentului</w:t>
            </w:r>
          </w:p>
          <w:p w:rsidR="00C15569" w:rsidRDefault="00C15569" w:rsidP="00C15569">
            <w:pPr>
              <w:spacing w:line="480" w:lineRule="auto"/>
              <w:jc w:val="right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Prof. Dr. </w:t>
            </w:r>
            <w:r w:rsidR="00BC01FE">
              <w:rPr>
                <w:rFonts w:ascii="Times New Roman" w:hAnsi="Times New Roman"/>
                <w:lang w:val="ro-RO"/>
              </w:rPr>
              <w:t>Gheorghe Clitan</w:t>
            </w:r>
          </w:p>
        </w:tc>
      </w:tr>
      <w:tr w:rsidR="00BC01FE" w:rsidRPr="00B97B87" w:rsidTr="001847FD">
        <w:tc>
          <w:tcPr>
            <w:tcW w:w="5094" w:type="dxa"/>
            <w:gridSpan w:val="2"/>
          </w:tcPr>
          <w:p w:rsidR="00BC01FE" w:rsidRDefault="00BC01FE" w:rsidP="001847FD">
            <w:pPr>
              <w:spacing w:line="48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gridSpan w:val="2"/>
          </w:tcPr>
          <w:p w:rsidR="00BC01FE" w:rsidRPr="00BC01FE" w:rsidRDefault="00BC01FE" w:rsidP="001847FD">
            <w:pPr>
              <w:spacing w:line="480" w:lineRule="auto"/>
              <w:jc w:val="center"/>
              <w:rPr>
                <w:rFonts w:ascii="Times New Roman" w:hAnsi="Times New Roman"/>
                <w:noProof/>
                <w:lang w:val="fr-FR"/>
              </w:rPr>
            </w:pPr>
          </w:p>
        </w:tc>
      </w:tr>
    </w:tbl>
    <w:p w:rsidR="004A4A32" w:rsidRPr="00CF30BD" w:rsidRDefault="004A4A32" w:rsidP="006C6E3F">
      <w:pPr>
        <w:rPr>
          <w:lang w:val="fr-FR"/>
        </w:rPr>
      </w:pPr>
    </w:p>
    <w:sectPr w:rsidR="004A4A32" w:rsidRPr="00CF30BD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93030"/>
    <w:multiLevelType w:val="hybridMultilevel"/>
    <w:tmpl w:val="34E8F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0B00"/>
    <w:multiLevelType w:val="hybridMultilevel"/>
    <w:tmpl w:val="1A521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9CA"/>
    <w:rsid w:val="000815FB"/>
    <w:rsid w:val="000A3292"/>
    <w:rsid w:val="000E6333"/>
    <w:rsid w:val="0016036D"/>
    <w:rsid w:val="00170391"/>
    <w:rsid w:val="001B03B0"/>
    <w:rsid w:val="00257E85"/>
    <w:rsid w:val="00281FC5"/>
    <w:rsid w:val="002A38F2"/>
    <w:rsid w:val="00321376"/>
    <w:rsid w:val="003E6820"/>
    <w:rsid w:val="004546D6"/>
    <w:rsid w:val="004A3DFE"/>
    <w:rsid w:val="004A4A32"/>
    <w:rsid w:val="0050719C"/>
    <w:rsid w:val="005C0A80"/>
    <w:rsid w:val="006C6E3F"/>
    <w:rsid w:val="006E1018"/>
    <w:rsid w:val="007A0638"/>
    <w:rsid w:val="007A5B5A"/>
    <w:rsid w:val="007E6AEB"/>
    <w:rsid w:val="00811D62"/>
    <w:rsid w:val="00861DF2"/>
    <w:rsid w:val="00963144"/>
    <w:rsid w:val="009639CA"/>
    <w:rsid w:val="00A02AFE"/>
    <w:rsid w:val="00B76011"/>
    <w:rsid w:val="00B97B87"/>
    <w:rsid w:val="00BC01FE"/>
    <w:rsid w:val="00C15569"/>
    <w:rsid w:val="00CF30BD"/>
    <w:rsid w:val="00DD4060"/>
    <w:rsid w:val="00DF75E0"/>
    <w:rsid w:val="00E243BC"/>
    <w:rsid w:val="00E302DF"/>
    <w:rsid w:val="00E82C8C"/>
    <w:rsid w:val="00EA75F2"/>
    <w:rsid w:val="00F14DEE"/>
    <w:rsid w:val="00FA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4FD4A37"/>
  <w15:docId w15:val="{47D3A26D-2C3F-473C-9C1B-F5E79EBB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0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9CA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639CA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639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BC01FE"/>
  </w:style>
  <w:style w:type="character" w:styleId="Emphasis">
    <w:name w:val="Emphasis"/>
    <w:basedOn w:val="DefaultParagraphFont"/>
    <w:uiPriority w:val="20"/>
    <w:qFormat/>
    <w:rsid w:val="00BC01FE"/>
    <w:rPr>
      <w:i/>
      <w:iCs/>
    </w:rPr>
  </w:style>
  <w:style w:type="character" w:customStyle="1" w:styleId="Title1">
    <w:name w:val="Title1"/>
    <w:basedOn w:val="DefaultParagraphFont"/>
    <w:rsid w:val="00BC01FE"/>
  </w:style>
  <w:style w:type="paragraph" w:customStyle="1" w:styleId="ListParagraph1">
    <w:name w:val="List Paragraph1"/>
    <w:basedOn w:val="Normal"/>
    <w:rsid w:val="00BC01FE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val="ro-RO"/>
    </w:rPr>
  </w:style>
  <w:style w:type="character" w:styleId="Hyperlink">
    <w:name w:val="Hyperlink"/>
    <w:basedOn w:val="DefaultParagraphFont"/>
    <w:uiPriority w:val="99"/>
    <w:unhideWhenUsed/>
    <w:rsid w:val="00BC01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1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hem.polylog.org/1/fmr-e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Florin</cp:lastModifiedBy>
  <cp:revision>22</cp:revision>
  <dcterms:created xsi:type="dcterms:W3CDTF">2012-10-15T09:02:00Z</dcterms:created>
  <dcterms:modified xsi:type="dcterms:W3CDTF">2017-10-16T22:50:00Z</dcterms:modified>
</cp:coreProperties>
</file>