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512" w:rsidRPr="00844AD3" w:rsidRDefault="00A66512" w:rsidP="00184E13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:rsidR="00D174CA" w:rsidRPr="00844AD3" w:rsidRDefault="00D174CA" w:rsidP="00184E13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:rsidR="00E857F1" w:rsidRPr="00844AD3" w:rsidRDefault="00184E13" w:rsidP="00184E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844AD3">
        <w:rPr>
          <w:rFonts w:ascii="Times New Roman" w:hAnsi="Times New Roman"/>
          <w:b/>
          <w:sz w:val="28"/>
          <w:szCs w:val="28"/>
          <w:lang w:val="ro-RO"/>
        </w:rPr>
        <w:t xml:space="preserve">FIȘA DISCIPLINEI </w:t>
      </w:r>
    </w:p>
    <w:p w:rsidR="00D35272" w:rsidRPr="00844AD3" w:rsidRDefault="00D35272" w:rsidP="00184E13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:rsidR="00184E13" w:rsidRPr="00844AD3" w:rsidRDefault="00184E13" w:rsidP="00184E13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:rsidR="00D174CA" w:rsidRPr="00844AD3" w:rsidRDefault="00D174CA" w:rsidP="00184E13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:rsidR="00184E13" w:rsidRPr="00844AD3" w:rsidRDefault="008E4151" w:rsidP="00184E13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  <w:r w:rsidRPr="00844AD3">
        <w:rPr>
          <w:rFonts w:ascii="Times New Roman" w:hAnsi="Times New Roman"/>
          <w:b/>
          <w:lang w:val="ro-RO"/>
        </w:rPr>
        <w:t xml:space="preserve">1. Date despre program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812"/>
      </w:tblGrid>
      <w:tr w:rsidR="00226401" w:rsidRPr="00844AD3" w:rsidTr="00226401">
        <w:tc>
          <w:tcPr>
            <w:tcW w:w="4077" w:type="dxa"/>
            <w:tcBorders>
              <w:top w:val="single" w:sz="12" w:space="0" w:color="auto"/>
            </w:tcBorders>
          </w:tcPr>
          <w:p w:rsidR="00226401" w:rsidRPr="00844AD3" w:rsidRDefault="00226401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 xml:space="preserve">1.1. Instituția de învățământ superior </w:t>
            </w:r>
          </w:p>
        </w:tc>
        <w:tc>
          <w:tcPr>
            <w:tcW w:w="5812" w:type="dxa"/>
            <w:tcBorders>
              <w:top w:val="single" w:sz="12" w:space="0" w:color="auto"/>
            </w:tcBorders>
            <w:vAlign w:val="center"/>
          </w:tcPr>
          <w:p w:rsidR="00226401" w:rsidRPr="00844AD3" w:rsidRDefault="00226401" w:rsidP="0073143A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Universitatea de Vest din Timișoara</w:t>
            </w:r>
          </w:p>
        </w:tc>
      </w:tr>
      <w:tr w:rsidR="00226401" w:rsidRPr="00844AD3" w:rsidTr="00226401">
        <w:tc>
          <w:tcPr>
            <w:tcW w:w="4077" w:type="dxa"/>
          </w:tcPr>
          <w:p w:rsidR="00226401" w:rsidRPr="00844AD3" w:rsidRDefault="00226401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1.2. Facultatea</w:t>
            </w:r>
          </w:p>
        </w:tc>
        <w:tc>
          <w:tcPr>
            <w:tcW w:w="5812" w:type="dxa"/>
            <w:vAlign w:val="center"/>
          </w:tcPr>
          <w:p w:rsidR="00226401" w:rsidRPr="00844AD3" w:rsidRDefault="00226401" w:rsidP="0073143A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Științe Politice, Filosofie, Științe ale Comunicării</w:t>
            </w:r>
          </w:p>
        </w:tc>
      </w:tr>
      <w:tr w:rsidR="00226401" w:rsidRPr="00844AD3" w:rsidTr="00226401">
        <w:tc>
          <w:tcPr>
            <w:tcW w:w="4077" w:type="dxa"/>
          </w:tcPr>
          <w:p w:rsidR="00226401" w:rsidRPr="00844AD3" w:rsidRDefault="00226401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1.3. Departamentul</w:t>
            </w:r>
          </w:p>
        </w:tc>
        <w:tc>
          <w:tcPr>
            <w:tcW w:w="5812" w:type="dxa"/>
            <w:vAlign w:val="center"/>
          </w:tcPr>
          <w:p w:rsidR="00226401" w:rsidRPr="00844AD3" w:rsidRDefault="00226401" w:rsidP="0073143A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Filosofie și Științe ale Comunicării</w:t>
            </w:r>
          </w:p>
        </w:tc>
      </w:tr>
      <w:tr w:rsidR="00226401" w:rsidRPr="00844AD3" w:rsidTr="00226401">
        <w:tc>
          <w:tcPr>
            <w:tcW w:w="4077" w:type="dxa"/>
          </w:tcPr>
          <w:p w:rsidR="00226401" w:rsidRPr="00844AD3" w:rsidRDefault="00226401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1.4. Domeniul de studii</w:t>
            </w:r>
          </w:p>
        </w:tc>
        <w:tc>
          <w:tcPr>
            <w:tcW w:w="5812" w:type="dxa"/>
            <w:vAlign w:val="center"/>
          </w:tcPr>
          <w:p w:rsidR="00226401" w:rsidRPr="00844AD3" w:rsidRDefault="00226401" w:rsidP="0073143A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Științele comunicării</w:t>
            </w:r>
          </w:p>
        </w:tc>
      </w:tr>
      <w:tr w:rsidR="00226401" w:rsidRPr="00844AD3" w:rsidTr="00226401">
        <w:tc>
          <w:tcPr>
            <w:tcW w:w="4077" w:type="dxa"/>
          </w:tcPr>
          <w:p w:rsidR="00226401" w:rsidRPr="00844AD3" w:rsidRDefault="00226401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1.5. Ciclul de studii</w:t>
            </w:r>
          </w:p>
        </w:tc>
        <w:tc>
          <w:tcPr>
            <w:tcW w:w="5812" w:type="dxa"/>
            <w:vAlign w:val="center"/>
          </w:tcPr>
          <w:p w:rsidR="00226401" w:rsidRPr="00844AD3" w:rsidRDefault="00226401" w:rsidP="0073143A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Licență</w:t>
            </w:r>
          </w:p>
        </w:tc>
      </w:tr>
      <w:tr w:rsidR="00226401" w:rsidRPr="00844AD3" w:rsidTr="00226401">
        <w:tc>
          <w:tcPr>
            <w:tcW w:w="4077" w:type="dxa"/>
            <w:tcBorders>
              <w:bottom w:val="single" w:sz="12" w:space="0" w:color="auto"/>
            </w:tcBorders>
          </w:tcPr>
          <w:p w:rsidR="00226401" w:rsidRPr="00844AD3" w:rsidRDefault="00226401" w:rsidP="00226401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1.6. Programul de studii</w:t>
            </w:r>
            <w:r w:rsidR="00D70CEE" w:rsidRPr="00844AD3">
              <w:rPr>
                <w:rFonts w:ascii="Times New Roman" w:hAnsi="Times New Roman"/>
                <w:lang w:val="ro-RO"/>
              </w:rPr>
              <w:t xml:space="preserve"> / calificarea</w:t>
            </w:r>
            <w:r w:rsidR="00D70CEE" w:rsidRPr="00844AD3">
              <w:rPr>
                <w:rStyle w:val="FootnoteReference"/>
                <w:rFonts w:ascii="Times New Roman" w:hAnsi="Times New Roman"/>
                <w:lang w:val="ro-RO"/>
              </w:rPr>
              <w:footnoteReference w:id="1"/>
            </w:r>
          </w:p>
        </w:tc>
        <w:tc>
          <w:tcPr>
            <w:tcW w:w="5812" w:type="dxa"/>
            <w:tcBorders>
              <w:bottom w:val="single" w:sz="12" w:space="0" w:color="auto"/>
            </w:tcBorders>
            <w:vAlign w:val="center"/>
          </w:tcPr>
          <w:p w:rsidR="00226401" w:rsidRPr="00844AD3" w:rsidRDefault="00A65F7E" w:rsidP="0073143A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Publicit</w:t>
            </w:r>
            <w:r w:rsidR="00A3310B" w:rsidRPr="00844AD3">
              <w:rPr>
                <w:rFonts w:ascii="Times New Roman" w:hAnsi="Times New Roman"/>
                <w:lang w:val="ro-RO"/>
              </w:rPr>
              <w:t>ate</w:t>
            </w:r>
          </w:p>
        </w:tc>
      </w:tr>
    </w:tbl>
    <w:p w:rsidR="00C77E25" w:rsidRPr="00844AD3" w:rsidRDefault="00C77E25" w:rsidP="00184E13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:rsidR="00BC0481" w:rsidRPr="00844AD3" w:rsidRDefault="00BC0481" w:rsidP="00184E13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:rsidR="008E4151" w:rsidRPr="00844AD3" w:rsidRDefault="008E4151" w:rsidP="00184E13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  <w:r w:rsidRPr="00844AD3">
        <w:rPr>
          <w:rFonts w:ascii="Times New Roman" w:hAnsi="Times New Roman"/>
          <w:b/>
          <w:lang w:val="ro-RO"/>
        </w:rPr>
        <w:t xml:space="preserve">2. Date despre disciplină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415"/>
        <w:gridCol w:w="1529"/>
        <w:gridCol w:w="418"/>
        <w:gridCol w:w="2168"/>
        <w:gridCol w:w="351"/>
        <w:gridCol w:w="2313"/>
        <w:gridCol w:w="718"/>
      </w:tblGrid>
      <w:tr w:rsidR="008E4151" w:rsidRPr="00844AD3" w:rsidTr="00311489">
        <w:tc>
          <w:tcPr>
            <w:tcW w:w="4064" w:type="dxa"/>
            <w:gridSpan w:val="3"/>
            <w:tcBorders>
              <w:top w:val="single" w:sz="12" w:space="0" w:color="auto"/>
            </w:tcBorders>
          </w:tcPr>
          <w:p w:rsidR="008E4151" w:rsidRPr="00844AD3" w:rsidRDefault="008E4151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2.1. Denumirea disciplinei</w:t>
            </w:r>
          </w:p>
        </w:tc>
        <w:tc>
          <w:tcPr>
            <w:tcW w:w="5825" w:type="dxa"/>
            <w:gridSpan w:val="5"/>
            <w:tcBorders>
              <w:top w:val="single" w:sz="12" w:space="0" w:color="auto"/>
            </w:tcBorders>
          </w:tcPr>
          <w:p w:rsidR="008E4151" w:rsidRPr="00844AD3" w:rsidRDefault="00C918A6" w:rsidP="00254BB0">
            <w:pPr>
              <w:spacing w:after="0" w:line="240" w:lineRule="auto"/>
              <w:jc w:val="both"/>
              <w:rPr>
                <w:rFonts w:ascii="Times New Roman" w:hAnsi="Times New Roman"/>
                <w:i/>
                <w:lang w:val="ro-RO"/>
              </w:rPr>
            </w:pPr>
            <w:r w:rsidRPr="00844AD3">
              <w:rPr>
                <w:rFonts w:ascii="Times New Roman" w:hAnsi="Times New Roman"/>
                <w:i/>
                <w:lang w:val="ro-RO"/>
              </w:rPr>
              <w:t xml:space="preserve">Media </w:t>
            </w:r>
            <w:proofErr w:type="spellStart"/>
            <w:r w:rsidRPr="00844AD3">
              <w:rPr>
                <w:rFonts w:ascii="Times New Roman" w:hAnsi="Times New Roman"/>
                <w:i/>
                <w:lang w:val="ro-RO"/>
              </w:rPr>
              <w:t>planning</w:t>
            </w:r>
            <w:proofErr w:type="spellEnd"/>
          </w:p>
        </w:tc>
      </w:tr>
      <w:tr w:rsidR="008E4151" w:rsidRPr="00844AD3" w:rsidTr="00311489">
        <w:tc>
          <w:tcPr>
            <w:tcW w:w="4064" w:type="dxa"/>
            <w:gridSpan w:val="3"/>
          </w:tcPr>
          <w:p w:rsidR="008E4151" w:rsidRPr="00844AD3" w:rsidRDefault="008E4151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2.2. Titularul activităților de curs</w:t>
            </w:r>
          </w:p>
        </w:tc>
        <w:tc>
          <w:tcPr>
            <w:tcW w:w="5825" w:type="dxa"/>
            <w:gridSpan w:val="5"/>
          </w:tcPr>
          <w:p w:rsidR="008E4151" w:rsidRPr="00844AD3" w:rsidRDefault="00226401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Lect. univ. dr. Maria MICLE</w:t>
            </w:r>
          </w:p>
        </w:tc>
      </w:tr>
      <w:tr w:rsidR="008E4151" w:rsidRPr="00844AD3" w:rsidTr="00311489">
        <w:tc>
          <w:tcPr>
            <w:tcW w:w="4064" w:type="dxa"/>
            <w:gridSpan w:val="3"/>
          </w:tcPr>
          <w:p w:rsidR="008E4151" w:rsidRPr="00844AD3" w:rsidRDefault="008E4151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 xml:space="preserve">2.3. Titularul activităților de seminar </w:t>
            </w:r>
          </w:p>
        </w:tc>
        <w:tc>
          <w:tcPr>
            <w:tcW w:w="5825" w:type="dxa"/>
            <w:gridSpan w:val="5"/>
          </w:tcPr>
          <w:p w:rsidR="008E4151" w:rsidRPr="00844AD3" w:rsidRDefault="00C918A6" w:rsidP="00254BB0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lang w:val="ro-RO"/>
              </w:rPr>
            </w:pPr>
            <w:r w:rsidRPr="00844AD3">
              <w:rPr>
                <w:rFonts w:ascii="Times New Roman" w:hAnsi="Times New Roman"/>
                <w:color w:val="00B050"/>
                <w:lang w:val="ro-RO"/>
              </w:rPr>
              <w:t>-</w:t>
            </w:r>
          </w:p>
        </w:tc>
      </w:tr>
      <w:tr w:rsidR="00736F87" w:rsidRPr="00844AD3" w:rsidTr="00736F87">
        <w:tc>
          <w:tcPr>
            <w:tcW w:w="2078" w:type="dxa"/>
            <w:tcBorders>
              <w:bottom w:val="single" w:sz="12" w:space="0" w:color="auto"/>
            </w:tcBorders>
          </w:tcPr>
          <w:p w:rsidR="00736F87" w:rsidRPr="00844AD3" w:rsidRDefault="00736F87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2.4. Anul de studii</w:t>
            </w:r>
          </w:p>
        </w:tc>
        <w:tc>
          <w:tcPr>
            <w:tcW w:w="422" w:type="dxa"/>
            <w:tcBorders>
              <w:bottom w:val="single" w:sz="12" w:space="0" w:color="auto"/>
            </w:tcBorders>
          </w:tcPr>
          <w:p w:rsidR="00736F87" w:rsidRPr="00844AD3" w:rsidRDefault="00C918A6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564" w:type="dxa"/>
            <w:tcBorders>
              <w:bottom w:val="single" w:sz="12" w:space="0" w:color="auto"/>
            </w:tcBorders>
          </w:tcPr>
          <w:p w:rsidR="00736F87" w:rsidRPr="00844AD3" w:rsidRDefault="00736F87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2.5. Semestrul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736F87" w:rsidRPr="00844AD3" w:rsidRDefault="00C918A6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3</w:t>
            </w:r>
          </w:p>
        </w:tc>
        <w:tc>
          <w:tcPr>
            <w:tcW w:w="2259" w:type="dxa"/>
            <w:tcBorders>
              <w:bottom w:val="single" w:sz="12" w:space="0" w:color="auto"/>
            </w:tcBorders>
          </w:tcPr>
          <w:p w:rsidR="00736F87" w:rsidRPr="00844AD3" w:rsidRDefault="00736F87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2.6. Tipul de evaluare</w:t>
            </w:r>
            <w:r w:rsidR="00D70CEE" w:rsidRPr="00844AD3">
              <w:rPr>
                <w:rStyle w:val="FootnoteReference"/>
                <w:rFonts w:ascii="Times New Roman" w:hAnsi="Times New Roman"/>
                <w:lang w:val="ro-RO"/>
              </w:rPr>
              <w:footnoteReference w:id="2"/>
            </w:r>
          </w:p>
        </w:tc>
        <w:tc>
          <w:tcPr>
            <w:tcW w:w="316" w:type="dxa"/>
            <w:tcBorders>
              <w:bottom w:val="single" w:sz="12" w:space="0" w:color="auto"/>
            </w:tcBorders>
          </w:tcPr>
          <w:p w:rsidR="00736F87" w:rsidRPr="00844AD3" w:rsidRDefault="00A65F7E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401" w:type="dxa"/>
            <w:tcBorders>
              <w:bottom w:val="single" w:sz="12" w:space="0" w:color="auto"/>
            </w:tcBorders>
          </w:tcPr>
          <w:p w:rsidR="00736F87" w:rsidRPr="00844AD3" w:rsidRDefault="00736F87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2.7. Regimul disciplinei</w:t>
            </w:r>
            <w:r w:rsidR="00D70CEE" w:rsidRPr="00844AD3">
              <w:rPr>
                <w:rStyle w:val="FootnoteReference"/>
                <w:rFonts w:ascii="Times New Roman" w:hAnsi="Times New Roman"/>
                <w:lang w:val="ro-RO"/>
              </w:rPr>
              <w:footnoteReference w:id="3"/>
            </w:r>
          </w:p>
        </w:tc>
        <w:tc>
          <w:tcPr>
            <w:tcW w:w="424" w:type="dxa"/>
            <w:tcBorders>
              <w:bottom w:val="single" w:sz="12" w:space="0" w:color="auto"/>
            </w:tcBorders>
          </w:tcPr>
          <w:p w:rsidR="00736F87" w:rsidRPr="00844AD3" w:rsidRDefault="00C918A6" w:rsidP="0043143B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O/DS</w:t>
            </w:r>
          </w:p>
        </w:tc>
      </w:tr>
    </w:tbl>
    <w:p w:rsidR="008E4151" w:rsidRPr="00844AD3" w:rsidRDefault="008E4151" w:rsidP="00184E13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:rsidR="00BC0481" w:rsidRPr="00844AD3" w:rsidRDefault="00BC0481" w:rsidP="00184E13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:rsidR="00024BBD" w:rsidRPr="00844AD3" w:rsidRDefault="00024BBD" w:rsidP="00184E13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  <w:r w:rsidRPr="00844AD3">
        <w:rPr>
          <w:rFonts w:ascii="Times New Roman" w:hAnsi="Times New Roman"/>
          <w:b/>
          <w:lang w:val="ro-RO"/>
        </w:rPr>
        <w:t>3. Timpul total estimat (ore pe semestru al activităților didactice)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6"/>
        <w:gridCol w:w="562"/>
        <w:gridCol w:w="140"/>
        <w:gridCol w:w="561"/>
        <w:gridCol w:w="2099"/>
        <w:gridCol w:w="506"/>
        <w:gridCol w:w="2313"/>
        <w:gridCol w:w="522"/>
      </w:tblGrid>
      <w:tr w:rsidR="002A1F77" w:rsidRPr="00844AD3" w:rsidTr="00254BB0">
        <w:tc>
          <w:tcPr>
            <w:tcW w:w="3888" w:type="dxa"/>
            <w:gridSpan w:val="3"/>
            <w:tcBorders>
              <w:top w:val="single" w:sz="12" w:space="0" w:color="auto"/>
            </w:tcBorders>
          </w:tcPr>
          <w:p w:rsidR="00024BBD" w:rsidRPr="00844AD3" w:rsidRDefault="002A1F77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 xml:space="preserve">3.1. Număr de ore pe săptămână </w:t>
            </w:r>
          </w:p>
        </w:tc>
        <w:tc>
          <w:tcPr>
            <w:tcW w:w="561" w:type="dxa"/>
            <w:tcBorders>
              <w:top w:val="single" w:sz="12" w:space="0" w:color="auto"/>
            </w:tcBorders>
          </w:tcPr>
          <w:p w:rsidR="00024BBD" w:rsidRPr="00844AD3" w:rsidRDefault="00A65F7E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3</w:t>
            </w:r>
          </w:p>
        </w:tc>
        <w:tc>
          <w:tcPr>
            <w:tcW w:w="2099" w:type="dxa"/>
            <w:tcBorders>
              <w:top w:val="single" w:sz="12" w:space="0" w:color="auto"/>
            </w:tcBorders>
          </w:tcPr>
          <w:p w:rsidR="00024BBD" w:rsidRPr="00844AD3" w:rsidRDefault="002A1F77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 xml:space="preserve">din care: 3.2 curs </w:t>
            </w:r>
          </w:p>
        </w:tc>
        <w:tc>
          <w:tcPr>
            <w:tcW w:w="506" w:type="dxa"/>
            <w:tcBorders>
              <w:top w:val="single" w:sz="12" w:space="0" w:color="auto"/>
            </w:tcBorders>
          </w:tcPr>
          <w:p w:rsidR="00024BBD" w:rsidRPr="00844AD3" w:rsidRDefault="00A65F7E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313" w:type="dxa"/>
            <w:tcBorders>
              <w:top w:val="single" w:sz="12" w:space="0" w:color="auto"/>
            </w:tcBorders>
          </w:tcPr>
          <w:p w:rsidR="00024BBD" w:rsidRPr="00844AD3" w:rsidRDefault="002A1F77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 xml:space="preserve">3.3. seminar/laborator </w:t>
            </w:r>
          </w:p>
        </w:tc>
        <w:tc>
          <w:tcPr>
            <w:tcW w:w="522" w:type="dxa"/>
            <w:tcBorders>
              <w:top w:val="single" w:sz="12" w:space="0" w:color="auto"/>
            </w:tcBorders>
          </w:tcPr>
          <w:p w:rsidR="00024BBD" w:rsidRPr="00844AD3" w:rsidRDefault="00A65F7E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2A1F77" w:rsidRPr="00844AD3" w:rsidTr="00254BB0">
        <w:tc>
          <w:tcPr>
            <w:tcW w:w="3888" w:type="dxa"/>
            <w:gridSpan w:val="3"/>
            <w:tcBorders>
              <w:bottom w:val="single" w:sz="12" w:space="0" w:color="auto"/>
            </w:tcBorders>
          </w:tcPr>
          <w:p w:rsidR="00024BBD" w:rsidRPr="00844AD3" w:rsidRDefault="002A1F77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 xml:space="preserve">3.4. Total ore din planul de învățământ </w:t>
            </w:r>
          </w:p>
        </w:tc>
        <w:tc>
          <w:tcPr>
            <w:tcW w:w="561" w:type="dxa"/>
            <w:tcBorders>
              <w:bottom w:val="single" w:sz="12" w:space="0" w:color="auto"/>
            </w:tcBorders>
          </w:tcPr>
          <w:p w:rsidR="00024BBD" w:rsidRPr="00844AD3" w:rsidRDefault="00A65F7E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42</w:t>
            </w:r>
          </w:p>
        </w:tc>
        <w:tc>
          <w:tcPr>
            <w:tcW w:w="2099" w:type="dxa"/>
            <w:tcBorders>
              <w:bottom w:val="single" w:sz="12" w:space="0" w:color="auto"/>
            </w:tcBorders>
          </w:tcPr>
          <w:p w:rsidR="00024BBD" w:rsidRPr="00844AD3" w:rsidRDefault="002A1F77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06" w:type="dxa"/>
            <w:tcBorders>
              <w:bottom w:val="single" w:sz="12" w:space="0" w:color="auto"/>
            </w:tcBorders>
          </w:tcPr>
          <w:p w:rsidR="00024BBD" w:rsidRPr="00844AD3" w:rsidRDefault="00C918A6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2313" w:type="dxa"/>
            <w:tcBorders>
              <w:bottom w:val="single" w:sz="12" w:space="0" w:color="auto"/>
            </w:tcBorders>
          </w:tcPr>
          <w:p w:rsidR="00024BBD" w:rsidRPr="00844AD3" w:rsidRDefault="002A1F77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3.6. seminar/laborator</w:t>
            </w:r>
          </w:p>
        </w:tc>
        <w:tc>
          <w:tcPr>
            <w:tcW w:w="522" w:type="dxa"/>
            <w:tcBorders>
              <w:bottom w:val="single" w:sz="12" w:space="0" w:color="auto"/>
            </w:tcBorders>
          </w:tcPr>
          <w:p w:rsidR="00024BBD" w:rsidRPr="00844AD3" w:rsidRDefault="00C918A6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024BBD" w:rsidRPr="00844AD3" w:rsidTr="00254BB0">
        <w:tc>
          <w:tcPr>
            <w:tcW w:w="9367" w:type="dxa"/>
            <w:gridSpan w:val="7"/>
            <w:tcBorders>
              <w:top w:val="single" w:sz="12" w:space="0" w:color="auto"/>
            </w:tcBorders>
          </w:tcPr>
          <w:p w:rsidR="00024BBD" w:rsidRPr="00844AD3" w:rsidRDefault="008A4523" w:rsidP="00254BB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  <w:r w:rsidRPr="00844AD3">
              <w:rPr>
                <w:rFonts w:ascii="Times New Roman" w:hAnsi="Times New Roman"/>
                <w:b/>
                <w:lang w:val="ro-RO"/>
              </w:rPr>
              <w:t xml:space="preserve">Distribuția fondului de timp </w:t>
            </w:r>
          </w:p>
        </w:tc>
        <w:tc>
          <w:tcPr>
            <w:tcW w:w="522" w:type="dxa"/>
            <w:tcBorders>
              <w:top w:val="single" w:sz="12" w:space="0" w:color="auto"/>
            </w:tcBorders>
          </w:tcPr>
          <w:p w:rsidR="00024BBD" w:rsidRPr="00844AD3" w:rsidRDefault="008A4523" w:rsidP="00254BB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  <w:r w:rsidRPr="00844AD3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024BBD" w:rsidRPr="00844AD3" w:rsidTr="00254BB0">
        <w:tc>
          <w:tcPr>
            <w:tcW w:w="9367" w:type="dxa"/>
            <w:gridSpan w:val="7"/>
          </w:tcPr>
          <w:p w:rsidR="00024BBD" w:rsidRPr="00844AD3" w:rsidRDefault="008A4523" w:rsidP="00736F87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 xml:space="preserve">Studiu după manual, suport de curs, bibliografie și notițe </w:t>
            </w:r>
          </w:p>
        </w:tc>
        <w:tc>
          <w:tcPr>
            <w:tcW w:w="522" w:type="dxa"/>
          </w:tcPr>
          <w:p w:rsidR="00024BBD" w:rsidRPr="00844AD3" w:rsidRDefault="008B1DD7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10</w:t>
            </w:r>
          </w:p>
        </w:tc>
      </w:tr>
      <w:tr w:rsidR="00024BBD" w:rsidRPr="00844AD3" w:rsidTr="00254BB0">
        <w:tc>
          <w:tcPr>
            <w:tcW w:w="9367" w:type="dxa"/>
            <w:gridSpan w:val="7"/>
          </w:tcPr>
          <w:p w:rsidR="00024BBD" w:rsidRPr="00844AD3" w:rsidRDefault="008A4523" w:rsidP="00736F87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 xml:space="preserve">Documentare suplimentară în bibliotecă, pe platformele electronice de specialitate/pe teren </w:t>
            </w:r>
          </w:p>
        </w:tc>
        <w:tc>
          <w:tcPr>
            <w:tcW w:w="522" w:type="dxa"/>
          </w:tcPr>
          <w:p w:rsidR="00024BBD" w:rsidRPr="00844AD3" w:rsidRDefault="00D174CA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15</w:t>
            </w:r>
          </w:p>
        </w:tc>
      </w:tr>
      <w:tr w:rsidR="00024BBD" w:rsidRPr="00844AD3" w:rsidTr="00254BB0">
        <w:tc>
          <w:tcPr>
            <w:tcW w:w="9367" w:type="dxa"/>
            <w:gridSpan w:val="7"/>
          </w:tcPr>
          <w:p w:rsidR="00024BBD" w:rsidRPr="00844AD3" w:rsidRDefault="008A4523" w:rsidP="00736F87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 xml:space="preserve">Pregătire </w:t>
            </w:r>
            <w:proofErr w:type="spellStart"/>
            <w:r w:rsidRPr="00844AD3">
              <w:rPr>
                <w:rFonts w:ascii="Times New Roman" w:hAnsi="Times New Roman"/>
                <w:lang w:val="ro-RO"/>
              </w:rPr>
              <w:t>seminarii</w:t>
            </w:r>
            <w:proofErr w:type="spellEnd"/>
            <w:r w:rsidR="00A65F7E" w:rsidRPr="00844AD3">
              <w:rPr>
                <w:rFonts w:ascii="Times New Roman" w:hAnsi="Times New Roman"/>
                <w:lang w:val="ro-RO"/>
              </w:rPr>
              <w:t xml:space="preserve"> </w:t>
            </w:r>
            <w:r w:rsidRPr="00844AD3">
              <w:rPr>
                <w:rFonts w:ascii="Times New Roman" w:hAnsi="Times New Roman"/>
                <w:lang w:val="ro-RO"/>
              </w:rPr>
              <w:t>/</w:t>
            </w:r>
            <w:r w:rsidR="00A65F7E" w:rsidRPr="00844AD3">
              <w:rPr>
                <w:rFonts w:ascii="Times New Roman" w:hAnsi="Times New Roman"/>
                <w:lang w:val="ro-RO"/>
              </w:rPr>
              <w:t xml:space="preserve"> </w:t>
            </w:r>
            <w:r w:rsidRPr="00844AD3">
              <w:rPr>
                <w:rFonts w:ascii="Times New Roman" w:hAnsi="Times New Roman"/>
                <w:lang w:val="ro-RO"/>
              </w:rPr>
              <w:t>laboratoare, teme, referate, portofolii și eseuri</w:t>
            </w:r>
          </w:p>
        </w:tc>
        <w:tc>
          <w:tcPr>
            <w:tcW w:w="522" w:type="dxa"/>
          </w:tcPr>
          <w:p w:rsidR="00024BBD" w:rsidRPr="00844AD3" w:rsidRDefault="00D174CA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15</w:t>
            </w:r>
          </w:p>
        </w:tc>
      </w:tr>
      <w:tr w:rsidR="009E75B8" w:rsidRPr="00844AD3" w:rsidTr="00254BB0">
        <w:tc>
          <w:tcPr>
            <w:tcW w:w="9367" w:type="dxa"/>
            <w:gridSpan w:val="7"/>
          </w:tcPr>
          <w:p w:rsidR="009E75B8" w:rsidRPr="00844AD3" w:rsidRDefault="00A928F0" w:rsidP="00736F87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Tutorat</w:t>
            </w:r>
            <w:r w:rsidR="009E75B8" w:rsidRPr="00844AD3"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522" w:type="dxa"/>
          </w:tcPr>
          <w:p w:rsidR="009E75B8" w:rsidRPr="00844AD3" w:rsidRDefault="008B1DD7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5</w:t>
            </w:r>
          </w:p>
        </w:tc>
      </w:tr>
      <w:tr w:rsidR="00A928F0" w:rsidRPr="00844AD3" w:rsidTr="00254BB0">
        <w:tc>
          <w:tcPr>
            <w:tcW w:w="9367" w:type="dxa"/>
            <w:gridSpan w:val="7"/>
          </w:tcPr>
          <w:p w:rsidR="00A928F0" w:rsidRPr="00844AD3" w:rsidRDefault="00A928F0" w:rsidP="00736F87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Examinări</w:t>
            </w:r>
          </w:p>
        </w:tc>
        <w:tc>
          <w:tcPr>
            <w:tcW w:w="522" w:type="dxa"/>
          </w:tcPr>
          <w:p w:rsidR="00A928F0" w:rsidRPr="00844AD3" w:rsidRDefault="008B1DD7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5</w:t>
            </w:r>
          </w:p>
        </w:tc>
      </w:tr>
      <w:tr w:rsidR="00024BBD" w:rsidRPr="00844AD3" w:rsidTr="00254BB0">
        <w:tc>
          <w:tcPr>
            <w:tcW w:w="9367" w:type="dxa"/>
            <w:gridSpan w:val="7"/>
            <w:tcBorders>
              <w:bottom w:val="single" w:sz="12" w:space="0" w:color="auto"/>
            </w:tcBorders>
          </w:tcPr>
          <w:p w:rsidR="00024BBD" w:rsidRPr="00844AD3" w:rsidRDefault="00A928F0" w:rsidP="00D174CA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Alte activități</w:t>
            </w:r>
            <w:r w:rsidR="00C918A6" w:rsidRPr="00844AD3">
              <w:rPr>
                <w:rFonts w:ascii="Times New Roman" w:hAnsi="Times New Roman"/>
                <w:lang w:val="ro-RO"/>
              </w:rPr>
              <w:t>: vizite de documentare la instituții media: radio, televiziune locală</w:t>
            </w:r>
            <w:r w:rsidR="00D174CA" w:rsidRPr="00844AD3">
              <w:rPr>
                <w:rFonts w:ascii="Times New Roman" w:hAnsi="Times New Roman"/>
                <w:lang w:val="ro-RO"/>
              </w:rPr>
              <w:t xml:space="preserve">, </w:t>
            </w:r>
            <w:r w:rsidR="00D174CA" w:rsidRPr="00844AD3">
              <w:rPr>
                <w:rFonts w:ascii="Times New Roman" w:hAnsi="Times New Roman"/>
                <w:lang w:val="ro-RO"/>
              </w:rPr>
              <w:t>redacț</w:t>
            </w:r>
            <w:r w:rsidR="00D174CA" w:rsidRPr="00844AD3">
              <w:rPr>
                <w:rFonts w:ascii="Times New Roman" w:hAnsi="Times New Roman"/>
                <w:lang w:val="ro-RO"/>
              </w:rPr>
              <w:t>ia unui cotidian local, editură</w:t>
            </w:r>
          </w:p>
        </w:tc>
        <w:tc>
          <w:tcPr>
            <w:tcW w:w="522" w:type="dxa"/>
            <w:tcBorders>
              <w:bottom w:val="single" w:sz="12" w:space="0" w:color="auto"/>
            </w:tcBorders>
          </w:tcPr>
          <w:p w:rsidR="00024BBD" w:rsidRPr="00844AD3" w:rsidRDefault="00D174CA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8</w:t>
            </w:r>
          </w:p>
        </w:tc>
      </w:tr>
      <w:tr w:rsidR="00024BBD" w:rsidRPr="00844AD3" w:rsidTr="00265FEA">
        <w:trPr>
          <w:gridAfter w:val="6"/>
          <w:wAfter w:w="6141" w:type="dxa"/>
        </w:trPr>
        <w:tc>
          <w:tcPr>
            <w:tcW w:w="3186" w:type="dxa"/>
            <w:tcBorders>
              <w:top w:val="single" w:sz="12" w:space="0" w:color="auto"/>
            </w:tcBorders>
            <w:shd w:val="clear" w:color="auto" w:fill="F2F2F2"/>
          </w:tcPr>
          <w:p w:rsidR="00024BBD" w:rsidRPr="00844AD3" w:rsidRDefault="008A4523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 xml:space="preserve">3.7. Total ore studiu individual </w:t>
            </w:r>
          </w:p>
        </w:tc>
        <w:tc>
          <w:tcPr>
            <w:tcW w:w="562" w:type="dxa"/>
            <w:tcBorders>
              <w:top w:val="single" w:sz="12" w:space="0" w:color="auto"/>
            </w:tcBorders>
            <w:shd w:val="clear" w:color="auto" w:fill="F2F2F2"/>
          </w:tcPr>
          <w:p w:rsidR="00024BBD" w:rsidRPr="00844AD3" w:rsidRDefault="00A65F7E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58</w:t>
            </w:r>
          </w:p>
        </w:tc>
      </w:tr>
      <w:tr w:rsidR="00024BBD" w:rsidRPr="00844AD3" w:rsidTr="00265FEA">
        <w:trPr>
          <w:gridAfter w:val="6"/>
          <w:wAfter w:w="6141" w:type="dxa"/>
        </w:trPr>
        <w:tc>
          <w:tcPr>
            <w:tcW w:w="3186" w:type="dxa"/>
            <w:shd w:val="clear" w:color="auto" w:fill="F2F2F2"/>
          </w:tcPr>
          <w:p w:rsidR="00024BBD" w:rsidRPr="00844AD3" w:rsidRDefault="008A4523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3.8. Total ore pe semestru</w:t>
            </w:r>
          </w:p>
        </w:tc>
        <w:tc>
          <w:tcPr>
            <w:tcW w:w="562" w:type="dxa"/>
            <w:shd w:val="clear" w:color="auto" w:fill="F2F2F2"/>
          </w:tcPr>
          <w:p w:rsidR="00024BBD" w:rsidRPr="00844AD3" w:rsidRDefault="00A65F7E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100</w:t>
            </w:r>
          </w:p>
        </w:tc>
      </w:tr>
      <w:tr w:rsidR="00024BBD" w:rsidRPr="00844AD3" w:rsidTr="00265FEA">
        <w:trPr>
          <w:gridAfter w:val="6"/>
          <w:wAfter w:w="6141" w:type="dxa"/>
        </w:trPr>
        <w:tc>
          <w:tcPr>
            <w:tcW w:w="3186" w:type="dxa"/>
            <w:tcBorders>
              <w:bottom w:val="single" w:sz="12" w:space="0" w:color="auto"/>
            </w:tcBorders>
            <w:shd w:val="clear" w:color="auto" w:fill="F2F2F2"/>
          </w:tcPr>
          <w:p w:rsidR="00024BBD" w:rsidRPr="00844AD3" w:rsidRDefault="008A4523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3.9. Număr de credite</w:t>
            </w:r>
          </w:p>
        </w:tc>
        <w:tc>
          <w:tcPr>
            <w:tcW w:w="562" w:type="dxa"/>
            <w:tcBorders>
              <w:bottom w:val="single" w:sz="12" w:space="0" w:color="auto"/>
            </w:tcBorders>
            <w:shd w:val="clear" w:color="auto" w:fill="F2F2F2"/>
          </w:tcPr>
          <w:p w:rsidR="00024BBD" w:rsidRPr="00844AD3" w:rsidRDefault="00A65F7E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4</w:t>
            </w:r>
          </w:p>
        </w:tc>
      </w:tr>
    </w:tbl>
    <w:p w:rsidR="00C77E25" w:rsidRPr="00844AD3" w:rsidRDefault="00C77E25" w:rsidP="00184E13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:rsidR="00BC0481" w:rsidRPr="00844AD3" w:rsidRDefault="00BC0481" w:rsidP="00184E13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:rsidR="00BC0481" w:rsidRPr="00844AD3" w:rsidRDefault="00BC0481" w:rsidP="00184E13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:rsidR="005C5354" w:rsidRPr="00844AD3" w:rsidRDefault="005C5354" w:rsidP="005C5354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  <w:r w:rsidRPr="00844AD3">
        <w:rPr>
          <w:rFonts w:ascii="Times New Roman" w:hAnsi="Times New Roman"/>
          <w:b/>
          <w:lang w:val="ro-RO"/>
        </w:rPr>
        <w:t>4. Precondiții (acolo unde e cazul)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349"/>
      </w:tblGrid>
      <w:tr w:rsidR="008B1DD7" w:rsidRPr="00844AD3" w:rsidTr="008B1DD7">
        <w:tc>
          <w:tcPr>
            <w:tcW w:w="3227" w:type="dxa"/>
            <w:tcBorders>
              <w:top w:val="single" w:sz="12" w:space="0" w:color="auto"/>
            </w:tcBorders>
          </w:tcPr>
          <w:p w:rsidR="008B1DD7" w:rsidRPr="00844AD3" w:rsidRDefault="008B1DD7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4.1. de curriculum</w:t>
            </w:r>
          </w:p>
        </w:tc>
        <w:tc>
          <w:tcPr>
            <w:tcW w:w="6349" w:type="dxa"/>
            <w:tcBorders>
              <w:top w:val="single" w:sz="12" w:space="0" w:color="auto"/>
            </w:tcBorders>
          </w:tcPr>
          <w:p w:rsidR="008B1DD7" w:rsidRPr="00844AD3" w:rsidRDefault="008B1DD7" w:rsidP="008B1DD7">
            <w:pPr>
              <w:pStyle w:val="NoSpacing"/>
              <w:numPr>
                <w:ilvl w:val="0"/>
                <w:numId w:val="21"/>
              </w:numPr>
              <w:ind w:left="317" w:hanging="283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 xml:space="preserve">parcurgerea disciplinelor de specialitate anterioare din planul de învățământ </w:t>
            </w:r>
          </w:p>
        </w:tc>
      </w:tr>
      <w:tr w:rsidR="008B1DD7" w:rsidRPr="00844AD3" w:rsidTr="008B1DD7">
        <w:tc>
          <w:tcPr>
            <w:tcW w:w="3227" w:type="dxa"/>
            <w:tcBorders>
              <w:bottom w:val="single" w:sz="12" w:space="0" w:color="auto"/>
            </w:tcBorders>
          </w:tcPr>
          <w:p w:rsidR="008B1DD7" w:rsidRPr="00844AD3" w:rsidRDefault="008B1DD7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 xml:space="preserve">4.2. de competențe </w:t>
            </w:r>
          </w:p>
        </w:tc>
        <w:tc>
          <w:tcPr>
            <w:tcW w:w="6349" w:type="dxa"/>
            <w:tcBorders>
              <w:bottom w:val="single" w:sz="12" w:space="0" w:color="auto"/>
            </w:tcBorders>
          </w:tcPr>
          <w:p w:rsidR="008B1DD7" w:rsidRPr="00844AD3" w:rsidRDefault="008B1DD7" w:rsidP="008B1DD7">
            <w:pPr>
              <w:pStyle w:val="Normal1"/>
              <w:numPr>
                <w:ilvl w:val="0"/>
                <w:numId w:val="21"/>
              </w:numPr>
              <w:spacing w:line="240" w:lineRule="auto"/>
              <w:ind w:left="317" w:hanging="283"/>
            </w:pPr>
            <w:r w:rsidRPr="00844AD3">
              <w:t xml:space="preserve">capacitate de analiză, competențe generale de utilizarea noilor </w:t>
            </w:r>
            <w:r w:rsidR="0050494D" w:rsidRPr="00844AD3">
              <w:t xml:space="preserve">medii și </w:t>
            </w:r>
            <w:r w:rsidRPr="00844AD3">
              <w:t>tehnologii de comunicare</w:t>
            </w:r>
          </w:p>
        </w:tc>
      </w:tr>
    </w:tbl>
    <w:p w:rsidR="008A4523" w:rsidRPr="00844AD3" w:rsidRDefault="008A4523" w:rsidP="00184E13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:rsidR="008C1497" w:rsidRPr="00844AD3" w:rsidRDefault="008C1497" w:rsidP="008C1497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  <w:r w:rsidRPr="00844AD3">
        <w:rPr>
          <w:rFonts w:ascii="Times New Roman" w:hAnsi="Times New Roman"/>
          <w:b/>
          <w:lang w:val="ro-RO"/>
        </w:rPr>
        <w:t>5. Condiții (acolo unde 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073"/>
      </w:tblGrid>
      <w:tr w:rsidR="008C1497" w:rsidRPr="00844AD3" w:rsidTr="006C3204">
        <w:tc>
          <w:tcPr>
            <w:tcW w:w="4503" w:type="dxa"/>
            <w:tcBorders>
              <w:top w:val="single" w:sz="12" w:space="0" w:color="auto"/>
            </w:tcBorders>
          </w:tcPr>
          <w:p w:rsidR="008C1497" w:rsidRPr="00844AD3" w:rsidRDefault="009E75B8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5</w:t>
            </w:r>
            <w:r w:rsidR="008C1497" w:rsidRPr="00844AD3">
              <w:rPr>
                <w:rFonts w:ascii="Times New Roman" w:hAnsi="Times New Roman"/>
                <w:lang w:val="ro-RO"/>
              </w:rPr>
              <w:t>.1. de desfășurarea a cursului</w:t>
            </w:r>
          </w:p>
        </w:tc>
        <w:tc>
          <w:tcPr>
            <w:tcW w:w="5073" w:type="dxa"/>
            <w:tcBorders>
              <w:top w:val="single" w:sz="12" w:space="0" w:color="auto"/>
            </w:tcBorders>
          </w:tcPr>
          <w:p w:rsidR="007C048E" w:rsidRPr="00844AD3" w:rsidRDefault="0050494D" w:rsidP="0050494D">
            <w:pPr>
              <w:pStyle w:val="Default"/>
              <w:numPr>
                <w:ilvl w:val="0"/>
                <w:numId w:val="19"/>
              </w:numPr>
              <w:ind w:left="175" w:hanging="175"/>
              <w:jc w:val="both"/>
              <w:rPr>
                <w:sz w:val="22"/>
                <w:szCs w:val="22"/>
              </w:rPr>
            </w:pPr>
            <w:r w:rsidRPr="00844AD3">
              <w:rPr>
                <w:sz w:val="22"/>
                <w:szCs w:val="22"/>
              </w:rPr>
              <w:t>videoproiector</w:t>
            </w:r>
          </w:p>
        </w:tc>
      </w:tr>
      <w:tr w:rsidR="008C1497" w:rsidRPr="00844AD3" w:rsidTr="006C3204">
        <w:tc>
          <w:tcPr>
            <w:tcW w:w="4503" w:type="dxa"/>
            <w:tcBorders>
              <w:bottom w:val="single" w:sz="12" w:space="0" w:color="auto"/>
            </w:tcBorders>
          </w:tcPr>
          <w:p w:rsidR="008C1497" w:rsidRPr="00844AD3" w:rsidRDefault="009E75B8" w:rsidP="0050494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5</w:t>
            </w:r>
            <w:r w:rsidR="008C1497" w:rsidRPr="00844AD3">
              <w:rPr>
                <w:rFonts w:ascii="Times New Roman" w:hAnsi="Times New Roman"/>
                <w:lang w:val="ro-RO"/>
              </w:rPr>
              <w:t xml:space="preserve">.2. de desfășurare a seminarului/laboratorului </w:t>
            </w:r>
          </w:p>
        </w:tc>
        <w:tc>
          <w:tcPr>
            <w:tcW w:w="5073" w:type="dxa"/>
            <w:tcBorders>
              <w:bottom w:val="single" w:sz="12" w:space="0" w:color="auto"/>
            </w:tcBorders>
          </w:tcPr>
          <w:p w:rsidR="008C1497" w:rsidRPr="00844AD3" w:rsidRDefault="00D8673F" w:rsidP="00D8673F">
            <w:pPr>
              <w:pStyle w:val="ListParagraph"/>
              <w:numPr>
                <w:ilvl w:val="0"/>
                <w:numId w:val="28"/>
              </w:numPr>
              <w:jc w:val="both"/>
              <w:rPr>
                <w:color w:val="0070C0"/>
                <w:sz w:val="22"/>
                <w:szCs w:val="22"/>
              </w:rPr>
            </w:pPr>
            <w:r w:rsidRPr="00844AD3">
              <w:rPr>
                <w:sz w:val="22"/>
                <w:szCs w:val="22"/>
              </w:rPr>
              <w:t>videoproiector</w:t>
            </w:r>
          </w:p>
        </w:tc>
      </w:tr>
    </w:tbl>
    <w:p w:rsidR="00461E77" w:rsidRPr="00844AD3" w:rsidRDefault="00461E77" w:rsidP="00184E13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:rsidR="008C1497" w:rsidRPr="00844AD3" w:rsidRDefault="008C1497" w:rsidP="008C1497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  <w:r w:rsidRPr="00844AD3">
        <w:rPr>
          <w:rFonts w:ascii="Times New Roman" w:hAnsi="Times New Roman"/>
          <w:b/>
          <w:lang w:val="ro-RO"/>
        </w:rPr>
        <w:t>6. Competențe specifice acumulate</w:t>
      </w:r>
    </w:p>
    <w:tbl>
      <w:tblPr>
        <w:tblW w:w="9576" w:type="dxa"/>
        <w:tbl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1526"/>
        <w:gridCol w:w="8050"/>
      </w:tblGrid>
      <w:tr w:rsidR="00D8673F" w:rsidRPr="00844AD3" w:rsidTr="00D8673F">
        <w:tc>
          <w:tcPr>
            <w:tcW w:w="1526" w:type="dxa"/>
            <w:shd w:val="clear" w:color="auto" w:fill="F2F2F2"/>
          </w:tcPr>
          <w:p w:rsidR="00D8673F" w:rsidRPr="00844AD3" w:rsidRDefault="00D8673F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Competențe profesionale</w:t>
            </w:r>
          </w:p>
        </w:tc>
        <w:tc>
          <w:tcPr>
            <w:tcW w:w="8050" w:type="dxa"/>
            <w:shd w:val="clear" w:color="auto" w:fill="F2F2F2"/>
          </w:tcPr>
          <w:p w:rsidR="00D8673F" w:rsidRPr="00844AD3" w:rsidRDefault="00D8673F" w:rsidP="00EC5EFE">
            <w:pPr>
              <w:pStyle w:val="Normal1"/>
            </w:pPr>
            <w:r w:rsidRPr="00844AD3">
              <w:t>CP.1.</w:t>
            </w:r>
            <w:r w:rsidRPr="00844AD3">
              <w:rPr>
                <w:i/>
              </w:rPr>
              <w:t xml:space="preserve"> </w:t>
            </w:r>
            <w:r w:rsidRPr="00844AD3">
              <w:t>Identificarea si utilizarea limbajului, metodologiilor și cunoștințelor de specialitate din domeniul științelor comunicării</w:t>
            </w:r>
          </w:p>
          <w:p w:rsidR="00D8673F" w:rsidRPr="00844AD3" w:rsidRDefault="00D8673F" w:rsidP="00EC5EFE">
            <w:pPr>
              <w:pStyle w:val="Normal1"/>
            </w:pPr>
            <w:r w:rsidRPr="00844AD3">
              <w:t>CP. 2. Utilizarea noilor tehnologii de informare și comunicare (NTIC).</w:t>
            </w:r>
          </w:p>
          <w:p w:rsidR="00D8673F" w:rsidRPr="00844AD3" w:rsidRDefault="00D8673F" w:rsidP="00EC5EFE">
            <w:pPr>
              <w:pStyle w:val="Normal1"/>
            </w:pPr>
            <w:r w:rsidRPr="00844AD3">
              <w:t xml:space="preserve">CP.3. Descrierea tipurilor diferite de </w:t>
            </w:r>
            <w:proofErr w:type="spellStart"/>
            <w:r w:rsidRPr="00844AD3">
              <w:t>audienţă</w:t>
            </w:r>
            <w:proofErr w:type="spellEnd"/>
            <w:r w:rsidRPr="00844AD3">
              <w:t xml:space="preserve"> / public implicate în comunicare</w:t>
            </w:r>
          </w:p>
          <w:p w:rsidR="00D8673F" w:rsidRPr="00844AD3" w:rsidRDefault="00D8673F" w:rsidP="00EC5EFE">
            <w:pPr>
              <w:pStyle w:val="Normal1"/>
            </w:pPr>
            <w:r w:rsidRPr="00844AD3">
              <w:t>CP.4. Proiectarea si realizarea unor analize ale comunicării publicitare în condiții prestabilite.</w:t>
            </w:r>
          </w:p>
          <w:p w:rsidR="00D8673F" w:rsidRPr="00844AD3" w:rsidRDefault="00D8673F" w:rsidP="00EC5EFE">
            <w:pPr>
              <w:pStyle w:val="Normal1"/>
            </w:pPr>
            <w:r w:rsidRPr="00844AD3">
              <w:t>CP.6. Identificarea si utilizarea elementelor specifice de deontologie și de responsabilitate socială.</w:t>
            </w:r>
          </w:p>
        </w:tc>
      </w:tr>
      <w:tr w:rsidR="00D8673F" w:rsidRPr="00844AD3" w:rsidTr="00D8673F">
        <w:tc>
          <w:tcPr>
            <w:tcW w:w="1526" w:type="dxa"/>
            <w:shd w:val="clear" w:color="auto" w:fill="F2F2F2"/>
          </w:tcPr>
          <w:p w:rsidR="00D8673F" w:rsidRPr="00844AD3" w:rsidRDefault="00D8673F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 xml:space="preserve">Competențe transversale </w:t>
            </w:r>
          </w:p>
        </w:tc>
        <w:tc>
          <w:tcPr>
            <w:tcW w:w="8050" w:type="dxa"/>
            <w:shd w:val="clear" w:color="auto" w:fill="F2F2F2"/>
          </w:tcPr>
          <w:p w:rsidR="00D8673F" w:rsidRPr="00844AD3" w:rsidRDefault="00D8673F" w:rsidP="00EC5EFE">
            <w:pPr>
              <w:pStyle w:val="Normal1"/>
            </w:pPr>
            <w:r w:rsidRPr="00844AD3">
              <w:t xml:space="preserve">CT.1. Rezolvarea în mod realist - cu argumentare atât teoretică, cât </w:t>
            </w:r>
            <w:proofErr w:type="spellStart"/>
            <w:r w:rsidRPr="00844AD3">
              <w:t>şi</w:t>
            </w:r>
            <w:proofErr w:type="spellEnd"/>
            <w:r w:rsidRPr="00844AD3">
              <w:t xml:space="preserve"> practică - a unor </w:t>
            </w:r>
            <w:proofErr w:type="spellStart"/>
            <w:r w:rsidRPr="00844AD3">
              <w:t>situaţii</w:t>
            </w:r>
            <w:proofErr w:type="spellEnd"/>
            <w:r w:rsidRPr="00844AD3">
              <w:t xml:space="preserve"> profesionale uzuale, în vederea </w:t>
            </w:r>
            <w:proofErr w:type="spellStart"/>
            <w:r w:rsidRPr="00844AD3">
              <w:t>soluţionării</w:t>
            </w:r>
            <w:proofErr w:type="spellEnd"/>
            <w:r w:rsidRPr="00844AD3">
              <w:t xml:space="preserve"> eficiente </w:t>
            </w:r>
            <w:proofErr w:type="spellStart"/>
            <w:r w:rsidRPr="00844AD3">
              <w:t>şi</w:t>
            </w:r>
            <w:proofErr w:type="spellEnd"/>
            <w:r w:rsidRPr="00844AD3">
              <w:t xml:space="preserve"> deontologice a acestora.</w:t>
            </w:r>
          </w:p>
          <w:p w:rsidR="00D8673F" w:rsidRPr="00844AD3" w:rsidRDefault="00D8673F" w:rsidP="00EC5EFE">
            <w:pPr>
              <w:pStyle w:val="Normal1"/>
            </w:pPr>
            <w:r w:rsidRPr="00844AD3">
              <w:t>CT.2. Aplicarea tehnicilor de muncă eficientă în echipă multidisciplinară, cu îndeplinirea anumitor sarcini pe paliere ierarhice.</w:t>
            </w:r>
          </w:p>
          <w:p w:rsidR="00D8673F" w:rsidRPr="00844AD3" w:rsidRDefault="00D8673F" w:rsidP="00EC5EFE">
            <w:pPr>
              <w:pStyle w:val="Normal1"/>
            </w:pPr>
            <w:r w:rsidRPr="00844AD3">
              <w:t xml:space="preserve">CT.3. Autoevaluarea nevoii de formare profesională în scopul </w:t>
            </w:r>
            <w:proofErr w:type="spellStart"/>
            <w:r w:rsidRPr="00844AD3">
              <w:t>inserţiei</w:t>
            </w:r>
            <w:proofErr w:type="spellEnd"/>
            <w:r w:rsidRPr="00844AD3">
              <w:t xml:space="preserve"> </w:t>
            </w:r>
            <w:proofErr w:type="spellStart"/>
            <w:r w:rsidRPr="00844AD3">
              <w:t>şi</w:t>
            </w:r>
            <w:proofErr w:type="spellEnd"/>
            <w:r w:rsidRPr="00844AD3">
              <w:t xml:space="preserve"> a adaptării la </w:t>
            </w:r>
            <w:proofErr w:type="spellStart"/>
            <w:r w:rsidRPr="00844AD3">
              <w:t>cerinţele</w:t>
            </w:r>
            <w:proofErr w:type="spellEnd"/>
            <w:r w:rsidRPr="00844AD3">
              <w:t xml:space="preserve"> </w:t>
            </w:r>
            <w:proofErr w:type="spellStart"/>
            <w:r w:rsidRPr="00844AD3">
              <w:t>pieţei</w:t>
            </w:r>
            <w:proofErr w:type="spellEnd"/>
            <w:r w:rsidRPr="00844AD3">
              <w:t xml:space="preserve"> muncii.</w:t>
            </w:r>
          </w:p>
        </w:tc>
      </w:tr>
    </w:tbl>
    <w:p w:rsidR="00CA2339" w:rsidRPr="00844AD3" w:rsidRDefault="00CA2339" w:rsidP="008C1497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:rsidR="008C1497" w:rsidRPr="00844AD3" w:rsidRDefault="008C1497" w:rsidP="008C1497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  <w:r w:rsidRPr="00844AD3">
        <w:rPr>
          <w:rFonts w:ascii="Times New Roman" w:hAnsi="Times New Roman"/>
          <w:b/>
          <w:lang w:val="ro-RO"/>
        </w:rPr>
        <w:t xml:space="preserve">7. Obiectivele disciplinei (reieșind din grila competențelor specifice acumulate) </w:t>
      </w:r>
    </w:p>
    <w:tbl>
      <w:tblPr>
        <w:tblW w:w="0" w:type="auto"/>
        <w:tbl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2660"/>
        <w:gridCol w:w="6916"/>
      </w:tblGrid>
      <w:tr w:rsidR="008C1497" w:rsidRPr="00844AD3" w:rsidTr="00D8673F">
        <w:tc>
          <w:tcPr>
            <w:tcW w:w="2660" w:type="dxa"/>
            <w:shd w:val="clear" w:color="auto" w:fill="F2F2F2"/>
          </w:tcPr>
          <w:p w:rsidR="008C1497" w:rsidRPr="00844AD3" w:rsidRDefault="008C1497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7.1. Obiectivul general al disciplinei</w:t>
            </w:r>
          </w:p>
        </w:tc>
        <w:tc>
          <w:tcPr>
            <w:tcW w:w="6916" w:type="dxa"/>
            <w:shd w:val="clear" w:color="auto" w:fill="F2F2F2"/>
          </w:tcPr>
          <w:p w:rsidR="00455F1C" w:rsidRPr="00844AD3" w:rsidRDefault="006C3204" w:rsidP="00AB351D">
            <w:pPr>
              <w:spacing w:after="0" w:line="360" w:lineRule="auto"/>
              <w:ind w:left="33"/>
              <w:jc w:val="both"/>
              <w:rPr>
                <w:rFonts w:ascii="Times New Roman" w:hAnsi="Times New Roman"/>
                <w:color w:val="00B050"/>
                <w:lang w:val="ro-RO"/>
              </w:rPr>
            </w:pPr>
            <w:r w:rsidRPr="00844AD3">
              <w:rPr>
                <w:rFonts w:ascii="Times New Roman" w:hAnsi="Times New Roman"/>
                <w:color w:val="000000"/>
                <w:lang w:val="ro-RO"/>
              </w:rPr>
              <w:t xml:space="preserve">Realizarea unei planificări media pentru </w:t>
            </w:r>
            <w:r w:rsidR="00AB351D" w:rsidRPr="00844AD3">
              <w:rPr>
                <w:rFonts w:ascii="Times New Roman" w:hAnsi="Times New Roman"/>
                <w:color w:val="000000"/>
                <w:lang w:val="ro-RO"/>
              </w:rPr>
              <w:t xml:space="preserve">un produs sau serviciu, integrat într-o </w:t>
            </w:r>
            <w:r w:rsidRPr="00844AD3">
              <w:rPr>
                <w:rFonts w:ascii="Times New Roman" w:hAnsi="Times New Roman"/>
                <w:color w:val="000000"/>
                <w:lang w:val="ro-RO"/>
              </w:rPr>
              <w:t>campanie publicitară.</w:t>
            </w:r>
          </w:p>
        </w:tc>
      </w:tr>
      <w:tr w:rsidR="008C1497" w:rsidRPr="00844AD3" w:rsidTr="00D8673F">
        <w:trPr>
          <w:trHeight w:val="271"/>
        </w:trPr>
        <w:tc>
          <w:tcPr>
            <w:tcW w:w="2660" w:type="dxa"/>
            <w:shd w:val="clear" w:color="auto" w:fill="F2F2F2"/>
          </w:tcPr>
          <w:p w:rsidR="00CA2339" w:rsidRPr="00844AD3" w:rsidRDefault="008C1497" w:rsidP="00254BB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7.2. Obiectivele specifice</w:t>
            </w:r>
          </w:p>
        </w:tc>
        <w:tc>
          <w:tcPr>
            <w:tcW w:w="6916" w:type="dxa"/>
            <w:shd w:val="clear" w:color="auto" w:fill="F2F2F2"/>
          </w:tcPr>
          <w:p w:rsidR="006C3204" w:rsidRPr="00844AD3" w:rsidRDefault="006C3204" w:rsidP="004E1EC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val="ro-RO"/>
              </w:rPr>
            </w:pPr>
            <w:proofErr w:type="spellStart"/>
            <w:r w:rsidRPr="00844AD3">
              <w:rPr>
                <w:rFonts w:ascii="Times New Roman" w:hAnsi="Times New Roman"/>
                <w:color w:val="000000"/>
                <w:lang w:val="ro-RO"/>
              </w:rPr>
              <w:t>O.c.</w:t>
            </w:r>
            <w:proofErr w:type="spellEnd"/>
            <w:r w:rsidRPr="00844AD3">
              <w:rPr>
                <w:rFonts w:ascii="Times New Roman" w:hAnsi="Times New Roman"/>
                <w:color w:val="000000"/>
                <w:lang w:val="ro-RO"/>
              </w:rPr>
              <w:t xml:space="preserve"> să analizeze și să compare cele mai folosite și eficiente canale  contemporane de comunicare în masă și publicul specific acestora.</w:t>
            </w:r>
          </w:p>
          <w:p w:rsidR="006C3204" w:rsidRPr="00844AD3" w:rsidRDefault="006C3204" w:rsidP="004E1EC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val="ro-RO"/>
              </w:rPr>
            </w:pPr>
            <w:proofErr w:type="spellStart"/>
            <w:r w:rsidRPr="00844AD3">
              <w:rPr>
                <w:rFonts w:ascii="Times New Roman" w:hAnsi="Times New Roman"/>
                <w:color w:val="000000"/>
                <w:lang w:val="ro-RO"/>
              </w:rPr>
              <w:t>O.a</w:t>
            </w:r>
            <w:r w:rsidR="00A66512" w:rsidRPr="00844AD3">
              <w:rPr>
                <w:rFonts w:ascii="Times New Roman" w:hAnsi="Times New Roman"/>
                <w:color w:val="000000"/>
                <w:lang w:val="ro-RO"/>
              </w:rPr>
              <w:t>b</w:t>
            </w:r>
            <w:proofErr w:type="spellEnd"/>
            <w:r w:rsidRPr="00844AD3">
              <w:rPr>
                <w:rFonts w:ascii="Times New Roman" w:hAnsi="Times New Roman"/>
                <w:color w:val="000000"/>
                <w:lang w:val="ro-RO"/>
              </w:rPr>
              <w:t xml:space="preserve">. să diferențieze avantajele/dezavantajele </w:t>
            </w:r>
            <w:r w:rsidR="00A66512" w:rsidRPr="00844AD3">
              <w:rPr>
                <w:rFonts w:ascii="Times New Roman" w:hAnsi="Times New Roman"/>
                <w:color w:val="000000"/>
                <w:lang w:val="ro-RO"/>
              </w:rPr>
              <w:t xml:space="preserve">folosirii unor canale mediatice în online/tradiționale, </w:t>
            </w:r>
            <w:r w:rsidR="00D8673F" w:rsidRPr="00844AD3">
              <w:rPr>
                <w:rFonts w:ascii="Times New Roman" w:hAnsi="Times New Roman"/>
                <w:color w:val="000000"/>
                <w:lang w:val="ro-RO"/>
              </w:rPr>
              <w:t>în funcție de produsul de promov</w:t>
            </w:r>
            <w:r w:rsidR="00A66512" w:rsidRPr="00844AD3">
              <w:rPr>
                <w:rFonts w:ascii="Times New Roman" w:hAnsi="Times New Roman"/>
                <w:color w:val="000000"/>
                <w:lang w:val="ro-RO"/>
              </w:rPr>
              <w:t>at și campania specifică</w:t>
            </w:r>
            <w:r w:rsidRPr="00844AD3">
              <w:rPr>
                <w:rFonts w:ascii="Times New Roman" w:hAnsi="Times New Roman"/>
                <w:color w:val="000000"/>
                <w:lang w:val="ro-RO"/>
              </w:rPr>
              <w:t>.</w:t>
            </w:r>
          </w:p>
          <w:p w:rsidR="00A66512" w:rsidRPr="00844AD3" w:rsidRDefault="00A66512" w:rsidP="004E1ECB">
            <w:pPr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844AD3">
              <w:rPr>
                <w:rFonts w:ascii="Times New Roman" w:hAnsi="Times New Roman"/>
                <w:lang w:val="ro-RO"/>
              </w:rPr>
              <w:t>O.a</w:t>
            </w:r>
            <w:proofErr w:type="spellEnd"/>
            <w:r w:rsidRPr="00844AD3">
              <w:rPr>
                <w:rFonts w:ascii="Times New Roman" w:hAnsi="Times New Roman"/>
                <w:lang w:val="ro-RO"/>
              </w:rPr>
              <w:t>. să planifice și să aplice</w:t>
            </w:r>
            <w:r w:rsidR="006C3204" w:rsidRPr="00844AD3">
              <w:rPr>
                <w:rFonts w:ascii="Times New Roman" w:hAnsi="Times New Roman"/>
                <w:lang w:val="ro-RO"/>
              </w:rPr>
              <w:t xml:space="preserve"> creativ a strategiilor </w:t>
            </w:r>
            <w:r w:rsidRPr="00844AD3">
              <w:rPr>
                <w:rFonts w:ascii="Times New Roman" w:hAnsi="Times New Roman"/>
                <w:lang w:val="ro-RO"/>
              </w:rPr>
              <w:t xml:space="preserve">de comunicare în </w:t>
            </w:r>
            <w:r w:rsidRPr="00844AD3">
              <w:rPr>
                <w:rFonts w:ascii="Times New Roman" w:hAnsi="Times New Roman"/>
                <w:lang w:val="ro-RO"/>
              </w:rPr>
              <w:lastRenderedPageBreak/>
              <w:t>elaborarea unui plan media de promovare</w:t>
            </w:r>
            <w:r w:rsidR="006C3204" w:rsidRPr="00844AD3">
              <w:rPr>
                <w:rFonts w:ascii="Times New Roman" w:hAnsi="Times New Roman"/>
                <w:lang w:val="ro-RO"/>
              </w:rPr>
              <w:t>.</w:t>
            </w:r>
            <w:r w:rsidR="007C048E" w:rsidRPr="00844AD3">
              <w:rPr>
                <w:rFonts w:ascii="Times New Roman" w:hAnsi="Times New Roman"/>
                <w:lang w:val="ro-RO"/>
              </w:rPr>
              <w:t xml:space="preserve"> </w:t>
            </w:r>
          </w:p>
        </w:tc>
      </w:tr>
    </w:tbl>
    <w:p w:rsidR="008C1497" w:rsidRPr="00844AD3" w:rsidRDefault="008C1497" w:rsidP="008C1497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  <w:r w:rsidRPr="00844AD3">
        <w:rPr>
          <w:rFonts w:ascii="Times New Roman" w:hAnsi="Times New Roman"/>
          <w:b/>
          <w:lang w:val="ro-RO"/>
        </w:rPr>
        <w:lastRenderedPageBreak/>
        <w:t>8. Conținuturi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1418"/>
        <w:gridCol w:w="1104"/>
      </w:tblGrid>
      <w:tr w:rsidR="008C1497" w:rsidRPr="00844AD3" w:rsidTr="008D62B2">
        <w:tc>
          <w:tcPr>
            <w:tcW w:w="7054" w:type="dxa"/>
            <w:tcBorders>
              <w:top w:val="single" w:sz="12" w:space="0" w:color="auto"/>
            </w:tcBorders>
            <w:shd w:val="clear" w:color="auto" w:fill="auto"/>
          </w:tcPr>
          <w:p w:rsidR="008C1497" w:rsidRPr="00844AD3" w:rsidRDefault="008C1497" w:rsidP="008C149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844AD3">
              <w:rPr>
                <w:rFonts w:ascii="Times New Roman" w:hAnsi="Times New Roman"/>
                <w:b/>
                <w:lang w:val="ro-RO"/>
              </w:rPr>
              <w:t>8.1. Curs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8" w:space="0" w:color="auto"/>
            </w:tcBorders>
            <w:shd w:val="clear" w:color="auto" w:fill="auto"/>
          </w:tcPr>
          <w:p w:rsidR="008C1497" w:rsidRPr="00844AD3" w:rsidRDefault="008C1497" w:rsidP="008C149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844AD3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8" w:space="0" w:color="auto"/>
            </w:tcBorders>
            <w:shd w:val="clear" w:color="auto" w:fill="auto"/>
          </w:tcPr>
          <w:p w:rsidR="008C1497" w:rsidRPr="00844AD3" w:rsidRDefault="008C1497" w:rsidP="008C149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844AD3">
              <w:rPr>
                <w:rFonts w:ascii="Times New Roman" w:hAnsi="Times New Roman"/>
                <w:b/>
                <w:lang w:val="ro-RO"/>
              </w:rPr>
              <w:t>Obs</w:t>
            </w:r>
            <w:r w:rsidR="009C3A43" w:rsidRPr="00844AD3">
              <w:rPr>
                <w:rFonts w:ascii="Times New Roman" w:hAnsi="Times New Roman"/>
                <w:b/>
                <w:lang w:val="ro-RO"/>
              </w:rPr>
              <w:t xml:space="preserve">. </w:t>
            </w:r>
          </w:p>
          <w:p w:rsidR="00A66512" w:rsidRPr="00844AD3" w:rsidRDefault="00A66512" w:rsidP="008C149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844AD3">
              <w:rPr>
                <w:rFonts w:ascii="Times New Roman" w:hAnsi="Times New Roman"/>
                <w:b/>
                <w:lang w:val="ro-RO"/>
              </w:rPr>
              <w:t>(nr. de ore curs)</w:t>
            </w:r>
          </w:p>
        </w:tc>
      </w:tr>
      <w:tr w:rsidR="009C3A43" w:rsidRPr="00844AD3" w:rsidTr="008D62B2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9C3A43" w:rsidRPr="00844AD3" w:rsidRDefault="009C3A43" w:rsidP="00BB728B">
            <w:pPr>
              <w:pStyle w:val="ListParagraph"/>
              <w:numPr>
                <w:ilvl w:val="0"/>
                <w:numId w:val="24"/>
              </w:numPr>
              <w:ind w:left="426" w:hanging="426"/>
              <w:jc w:val="both"/>
              <w:rPr>
                <w:color w:val="000000"/>
                <w:sz w:val="22"/>
                <w:szCs w:val="22"/>
              </w:rPr>
            </w:pPr>
            <w:r w:rsidRPr="00844AD3">
              <w:rPr>
                <w:color w:val="000000"/>
                <w:sz w:val="22"/>
                <w:szCs w:val="22"/>
              </w:rPr>
              <w:t xml:space="preserve">Introducere în </w:t>
            </w:r>
            <w:r w:rsidRPr="00844AD3">
              <w:rPr>
                <w:i/>
                <w:color w:val="000000"/>
                <w:sz w:val="22"/>
                <w:szCs w:val="22"/>
              </w:rPr>
              <w:t xml:space="preserve">media </w:t>
            </w:r>
            <w:proofErr w:type="spellStart"/>
            <w:r w:rsidRPr="00844AD3">
              <w:rPr>
                <w:i/>
                <w:color w:val="000000"/>
                <w:sz w:val="22"/>
                <w:szCs w:val="22"/>
              </w:rPr>
              <w:t>planning</w:t>
            </w:r>
            <w:proofErr w:type="spellEnd"/>
            <w:r w:rsidRPr="00844AD3">
              <w:rPr>
                <w:color w:val="000000"/>
                <w:sz w:val="22"/>
                <w:szCs w:val="22"/>
              </w:rPr>
              <w:t xml:space="preserve"> – prezentare generală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shd w:val="clear" w:color="auto" w:fill="auto"/>
          </w:tcPr>
          <w:p w:rsidR="009C3A43" w:rsidRPr="00844AD3" w:rsidRDefault="009C3A43" w:rsidP="009C3A4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prelegerea</w:t>
            </w:r>
          </w:p>
        </w:tc>
        <w:tc>
          <w:tcPr>
            <w:tcW w:w="1104" w:type="dxa"/>
            <w:tcBorders>
              <w:left w:val="single" w:sz="8" w:space="0" w:color="auto"/>
            </w:tcBorders>
            <w:shd w:val="clear" w:color="auto" w:fill="auto"/>
          </w:tcPr>
          <w:p w:rsidR="009C3A43" w:rsidRPr="00844AD3" w:rsidRDefault="009C3A43" w:rsidP="009C3A4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9C3A43" w:rsidRPr="00844AD3" w:rsidTr="008D62B2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9C3A43" w:rsidRPr="00844AD3" w:rsidRDefault="009C3A43" w:rsidP="00BB728B">
            <w:pPr>
              <w:pStyle w:val="ListParagraph"/>
              <w:numPr>
                <w:ilvl w:val="0"/>
                <w:numId w:val="24"/>
              </w:numPr>
              <w:ind w:left="426" w:hanging="426"/>
              <w:jc w:val="both"/>
              <w:rPr>
                <w:color w:val="000000"/>
                <w:sz w:val="22"/>
                <w:szCs w:val="22"/>
              </w:rPr>
            </w:pPr>
            <w:r w:rsidRPr="00844AD3">
              <w:rPr>
                <w:color w:val="000000"/>
                <w:sz w:val="22"/>
                <w:szCs w:val="22"/>
              </w:rPr>
              <w:t>Planul media de promovare pentru un produs sau serviciu: caracteristici, elemente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shd w:val="clear" w:color="auto" w:fill="auto"/>
          </w:tcPr>
          <w:p w:rsidR="009C3A43" w:rsidRPr="00844AD3" w:rsidRDefault="009C3A43" w:rsidP="009C3A4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expunerea</w:t>
            </w:r>
          </w:p>
        </w:tc>
        <w:tc>
          <w:tcPr>
            <w:tcW w:w="1104" w:type="dxa"/>
            <w:tcBorders>
              <w:left w:val="single" w:sz="8" w:space="0" w:color="auto"/>
            </w:tcBorders>
            <w:shd w:val="clear" w:color="auto" w:fill="auto"/>
          </w:tcPr>
          <w:p w:rsidR="009C3A43" w:rsidRPr="00844AD3" w:rsidRDefault="009C3A43" w:rsidP="009C3A43">
            <w:pPr>
              <w:spacing w:line="240" w:lineRule="auto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9C3A43" w:rsidRPr="00844AD3" w:rsidTr="008D62B2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9C3A43" w:rsidRPr="00844AD3" w:rsidRDefault="009C3A43" w:rsidP="00BB728B">
            <w:pPr>
              <w:pStyle w:val="ListParagraph"/>
              <w:numPr>
                <w:ilvl w:val="0"/>
                <w:numId w:val="24"/>
              </w:numPr>
              <w:ind w:left="426" w:hanging="426"/>
              <w:jc w:val="both"/>
              <w:rPr>
                <w:color w:val="000000"/>
                <w:sz w:val="22"/>
                <w:szCs w:val="22"/>
              </w:rPr>
            </w:pPr>
            <w:r w:rsidRPr="00844AD3">
              <w:rPr>
                <w:sz w:val="22"/>
                <w:szCs w:val="22"/>
              </w:rPr>
              <w:t>Prezentarea canalelor mediatice: istoric</w:t>
            </w:r>
            <w:r w:rsidR="00145796" w:rsidRPr="00844AD3">
              <w:rPr>
                <w:sz w:val="22"/>
                <w:szCs w:val="22"/>
              </w:rPr>
              <w:t xml:space="preserve">, evoluție, transformare, de la </w:t>
            </w:r>
            <w:r w:rsidRPr="00844AD3">
              <w:rPr>
                <w:sz w:val="22"/>
                <w:szCs w:val="22"/>
              </w:rPr>
              <w:t>tradițional la digital, în vederea realizării unui plan media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shd w:val="clear" w:color="auto" w:fill="auto"/>
          </w:tcPr>
          <w:p w:rsidR="009C3A43" w:rsidRPr="00844AD3" w:rsidRDefault="009C3A43" w:rsidP="009C3A4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expunerea</w:t>
            </w:r>
          </w:p>
        </w:tc>
        <w:tc>
          <w:tcPr>
            <w:tcW w:w="1104" w:type="dxa"/>
            <w:tcBorders>
              <w:left w:val="single" w:sz="8" w:space="0" w:color="auto"/>
            </w:tcBorders>
            <w:shd w:val="clear" w:color="auto" w:fill="auto"/>
          </w:tcPr>
          <w:p w:rsidR="009C3A43" w:rsidRPr="00844AD3" w:rsidRDefault="009C3A43" w:rsidP="009C3A43">
            <w:pPr>
              <w:spacing w:line="240" w:lineRule="auto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9C3A43" w:rsidRPr="00844AD3" w:rsidTr="008D62B2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9C3A43" w:rsidRPr="00844AD3" w:rsidRDefault="009C3A43" w:rsidP="00BB728B">
            <w:pPr>
              <w:pStyle w:val="ListParagraph"/>
              <w:numPr>
                <w:ilvl w:val="0"/>
                <w:numId w:val="24"/>
              </w:numPr>
              <w:ind w:left="426" w:hanging="426"/>
              <w:jc w:val="both"/>
              <w:rPr>
                <w:color w:val="000000"/>
                <w:sz w:val="22"/>
                <w:szCs w:val="22"/>
              </w:rPr>
            </w:pPr>
            <w:r w:rsidRPr="00844AD3">
              <w:rPr>
                <w:color w:val="000000"/>
                <w:sz w:val="22"/>
                <w:szCs w:val="22"/>
              </w:rPr>
              <w:t>Analiza publicului pentru alegerea strateg</w:t>
            </w:r>
            <w:r w:rsidR="00145796" w:rsidRPr="00844AD3">
              <w:rPr>
                <w:color w:val="000000"/>
                <w:sz w:val="22"/>
                <w:szCs w:val="22"/>
              </w:rPr>
              <w:t>i</w:t>
            </w:r>
            <w:r w:rsidRPr="00844AD3">
              <w:rPr>
                <w:color w:val="000000"/>
                <w:sz w:val="22"/>
                <w:szCs w:val="22"/>
              </w:rPr>
              <w:t>ei de comunicare publicitară în planificarea media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shd w:val="clear" w:color="auto" w:fill="auto"/>
          </w:tcPr>
          <w:p w:rsidR="009C3A43" w:rsidRPr="00844AD3" w:rsidRDefault="009C3A43" w:rsidP="009C3A4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expunerea</w:t>
            </w:r>
          </w:p>
        </w:tc>
        <w:tc>
          <w:tcPr>
            <w:tcW w:w="1104" w:type="dxa"/>
            <w:tcBorders>
              <w:left w:val="single" w:sz="8" w:space="0" w:color="auto"/>
            </w:tcBorders>
            <w:shd w:val="clear" w:color="auto" w:fill="auto"/>
          </w:tcPr>
          <w:p w:rsidR="009C3A43" w:rsidRPr="00844AD3" w:rsidRDefault="009C3A43" w:rsidP="009C3A43">
            <w:pPr>
              <w:spacing w:line="240" w:lineRule="auto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9C3A43" w:rsidRPr="00844AD3" w:rsidTr="008D62B2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9C3A43" w:rsidRPr="00844AD3" w:rsidRDefault="009C3A43" w:rsidP="00BB728B">
            <w:pPr>
              <w:pStyle w:val="ListParagraph"/>
              <w:numPr>
                <w:ilvl w:val="0"/>
                <w:numId w:val="24"/>
              </w:numPr>
              <w:ind w:left="426" w:hanging="426"/>
              <w:jc w:val="both"/>
              <w:rPr>
                <w:sz w:val="22"/>
                <w:szCs w:val="22"/>
              </w:rPr>
            </w:pPr>
            <w:r w:rsidRPr="00844AD3">
              <w:rPr>
                <w:sz w:val="22"/>
                <w:szCs w:val="22"/>
              </w:rPr>
              <w:t>Planificarea media în presă scrisă (ziare, reviste-magazine etc</w:t>
            </w:r>
            <w:r w:rsidR="00145796" w:rsidRPr="00844AD3">
              <w:rPr>
                <w:sz w:val="22"/>
                <w:szCs w:val="22"/>
              </w:rPr>
              <w:t>.)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shd w:val="clear" w:color="auto" w:fill="auto"/>
          </w:tcPr>
          <w:p w:rsidR="009C3A43" w:rsidRPr="00844AD3" w:rsidRDefault="009C3A43" w:rsidP="009C3A4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expunerea</w:t>
            </w:r>
          </w:p>
        </w:tc>
        <w:tc>
          <w:tcPr>
            <w:tcW w:w="1104" w:type="dxa"/>
            <w:tcBorders>
              <w:left w:val="single" w:sz="8" w:space="0" w:color="auto"/>
            </w:tcBorders>
            <w:shd w:val="clear" w:color="auto" w:fill="auto"/>
          </w:tcPr>
          <w:p w:rsidR="009C3A43" w:rsidRPr="00844AD3" w:rsidRDefault="009C3A43" w:rsidP="009C3A43">
            <w:pPr>
              <w:spacing w:line="240" w:lineRule="auto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9C3A43" w:rsidRPr="00844AD3" w:rsidTr="008D62B2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9C3A43" w:rsidRPr="00844AD3" w:rsidRDefault="009C3A43" w:rsidP="00BB728B">
            <w:pPr>
              <w:pStyle w:val="ListParagraph"/>
              <w:numPr>
                <w:ilvl w:val="0"/>
                <w:numId w:val="24"/>
              </w:numPr>
              <w:ind w:left="426" w:hanging="426"/>
              <w:jc w:val="both"/>
              <w:rPr>
                <w:sz w:val="22"/>
                <w:szCs w:val="22"/>
              </w:rPr>
            </w:pPr>
            <w:r w:rsidRPr="00844AD3">
              <w:rPr>
                <w:sz w:val="22"/>
                <w:szCs w:val="22"/>
              </w:rPr>
              <w:t>Prezentarea canalelor mediatice în vederea realizării unui plan media. Televiziune (tradițional și on-line) /</w:t>
            </w:r>
            <w:r w:rsidR="00BB728B" w:rsidRPr="00844AD3">
              <w:rPr>
                <w:sz w:val="22"/>
                <w:szCs w:val="22"/>
              </w:rPr>
              <w:t xml:space="preserve"> </w:t>
            </w:r>
            <w:r w:rsidRPr="00844AD3">
              <w:rPr>
                <w:sz w:val="22"/>
                <w:szCs w:val="22"/>
              </w:rPr>
              <w:t>Prezentare proiecte de grup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shd w:val="clear" w:color="auto" w:fill="auto"/>
          </w:tcPr>
          <w:p w:rsidR="009C3A43" w:rsidRPr="00844AD3" w:rsidRDefault="009C3A43" w:rsidP="009C3A4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expunerea</w:t>
            </w:r>
          </w:p>
        </w:tc>
        <w:tc>
          <w:tcPr>
            <w:tcW w:w="1104" w:type="dxa"/>
            <w:tcBorders>
              <w:left w:val="single" w:sz="8" w:space="0" w:color="auto"/>
            </w:tcBorders>
            <w:shd w:val="clear" w:color="auto" w:fill="auto"/>
          </w:tcPr>
          <w:p w:rsidR="009C3A43" w:rsidRPr="00844AD3" w:rsidRDefault="009C3A43" w:rsidP="009C3A43">
            <w:pPr>
              <w:spacing w:line="240" w:lineRule="auto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9C3A43" w:rsidRPr="00844AD3" w:rsidTr="008D62B2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9C3A43" w:rsidRPr="00844AD3" w:rsidRDefault="009C3A43" w:rsidP="00145796">
            <w:pPr>
              <w:pStyle w:val="ListParagraph"/>
              <w:numPr>
                <w:ilvl w:val="0"/>
                <w:numId w:val="24"/>
              </w:numPr>
              <w:ind w:left="426" w:hanging="426"/>
              <w:jc w:val="both"/>
              <w:rPr>
                <w:b/>
                <w:sz w:val="22"/>
                <w:szCs w:val="22"/>
              </w:rPr>
            </w:pPr>
            <w:r w:rsidRPr="00844AD3">
              <w:rPr>
                <w:sz w:val="22"/>
                <w:szCs w:val="22"/>
              </w:rPr>
              <w:t xml:space="preserve">Prezentarea canalelor mediatice în vederea realizării unui plan media. Presă scrisă (ziare, reviste-magazine etc.) 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shd w:val="clear" w:color="auto" w:fill="auto"/>
          </w:tcPr>
          <w:p w:rsidR="009C3A43" w:rsidRPr="00844AD3" w:rsidRDefault="00844AD3" w:rsidP="009C3A4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demonstrația</w:t>
            </w:r>
          </w:p>
        </w:tc>
        <w:tc>
          <w:tcPr>
            <w:tcW w:w="1104" w:type="dxa"/>
            <w:tcBorders>
              <w:left w:val="single" w:sz="8" w:space="0" w:color="auto"/>
            </w:tcBorders>
            <w:shd w:val="clear" w:color="auto" w:fill="auto"/>
          </w:tcPr>
          <w:p w:rsidR="009C3A43" w:rsidRPr="00844AD3" w:rsidRDefault="009C3A43" w:rsidP="009C3A43">
            <w:pPr>
              <w:spacing w:line="240" w:lineRule="auto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145796" w:rsidRPr="00844AD3" w:rsidTr="008D62B2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145796" w:rsidRPr="00844AD3" w:rsidRDefault="00145796" w:rsidP="00145796">
            <w:pPr>
              <w:pStyle w:val="ListParagraph"/>
              <w:numPr>
                <w:ilvl w:val="0"/>
                <w:numId w:val="24"/>
              </w:numPr>
              <w:ind w:left="426" w:hanging="426"/>
              <w:jc w:val="both"/>
              <w:rPr>
                <w:sz w:val="22"/>
                <w:szCs w:val="22"/>
              </w:rPr>
            </w:pPr>
            <w:r w:rsidRPr="00844AD3">
              <w:rPr>
                <w:sz w:val="22"/>
                <w:szCs w:val="22"/>
              </w:rPr>
              <w:t>Vizită de teren: Editura Universității de Vest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shd w:val="clear" w:color="auto" w:fill="auto"/>
          </w:tcPr>
          <w:p w:rsidR="00145796" w:rsidRPr="00844AD3" w:rsidRDefault="00145796" w:rsidP="00145796">
            <w:pPr>
              <w:spacing w:line="240" w:lineRule="auto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observația</w:t>
            </w:r>
          </w:p>
        </w:tc>
        <w:tc>
          <w:tcPr>
            <w:tcW w:w="1104" w:type="dxa"/>
            <w:tcBorders>
              <w:left w:val="single" w:sz="8" w:space="0" w:color="auto"/>
            </w:tcBorders>
            <w:shd w:val="clear" w:color="auto" w:fill="auto"/>
          </w:tcPr>
          <w:p w:rsidR="00145796" w:rsidRPr="00844AD3" w:rsidRDefault="00145796" w:rsidP="00145796">
            <w:pPr>
              <w:spacing w:line="240" w:lineRule="auto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145796" w:rsidRPr="00844AD3" w:rsidTr="008D62B2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145796" w:rsidRPr="00844AD3" w:rsidRDefault="00145796" w:rsidP="00145796">
            <w:pPr>
              <w:pStyle w:val="ListParagraph"/>
              <w:numPr>
                <w:ilvl w:val="0"/>
                <w:numId w:val="24"/>
              </w:numPr>
              <w:ind w:left="426" w:hanging="426"/>
              <w:jc w:val="both"/>
              <w:rPr>
                <w:sz w:val="22"/>
                <w:szCs w:val="22"/>
              </w:rPr>
            </w:pPr>
            <w:r w:rsidRPr="00844AD3">
              <w:rPr>
                <w:sz w:val="22"/>
                <w:szCs w:val="22"/>
              </w:rPr>
              <w:t>Prezentarea canalelor mediatice în vederea realizării unui plan media. Radio (tradițional și on-line) / Prezentare proiecte de grup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shd w:val="clear" w:color="auto" w:fill="auto"/>
          </w:tcPr>
          <w:p w:rsidR="00145796" w:rsidRPr="00844AD3" w:rsidRDefault="00145796" w:rsidP="00145796">
            <w:pPr>
              <w:spacing w:line="240" w:lineRule="auto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expunerea, dezbaterea</w:t>
            </w:r>
          </w:p>
        </w:tc>
        <w:tc>
          <w:tcPr>
            <w:tcW w:w="1104" w:type="dxa"/>
            <w:tcBorders>
              <w:left w:val="single" w:sz="8" w:space="0" w:color="auto"/>
            </w:tcBorders>
            <w:shd w:val="clear" w:color="auto" w:fill="auto"/>
          </w:tcPr>
          <w:p w:rsidR="00145796" w:rsidRPr="00844AD3" w:rsidRDefault="00145796" w:rsidP="00145796">
            <w:pPr>
              <w:spacing w:line="240" w:lineRule="auto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145796" w:rsidRPr="00844AD3" w:rsidTr="008D62B2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145796" w:rsidRPr="00844AD3" w:rsidRDefault="00145796" w:rsidP="00145796">
            <w:pPr>
              <w:pStyle w:val="ListParagraph"/>
              <w:numPr>
                <w:ilvl w:val="0"/>
                <w:numId w:val="24"/>
              </w:numPr>
              <w:ind w:left="426" w:hanging="426"/>
              <w:jc w:val="both"/>
              <w:rPr>
                <w:sz w:val="22"/>
                <w:szCs w:val="22"/>
              </w:rPr>
            </w:pPr>
            <w:r w:rsidRPr="00844AD3">
              <w:rPr>
                <w:sz w:val="22"/>
                <w:szCs w:val="22"/>
              </w:rPr>
              <w:t>Vizită de teren: Radio Timișoara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shd w:val="clear" w:color="auto" w:fill="auto"/>
          </w:tcPr>
          <w:p w:rsidR="00145796" w:rsidRPr="00844AD3" w:rsidRDefault="00145796" w:rsidP="00145796">
            <w:pPr>
              <w:spacing w:line="240" w:lineRule="auto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observația</w:t>
            </w:r>
          </w:p>
        </w:tc>
        <w:tc>
          <w:tcPr>
            <w:tcW w:w="1104" w:type="dxa"/>
            <w:tcBorders>
              <w:left w:val="single" w:sz="8" w:space="0" w:color="auto"/>
            </w:tcBorders>
            <w:shd w:val="clear" w:color="auto" w:fill="auto"/>
          </w:tcPr>
          <w:p w:rsidR="00145796" w:rsidRPr="00844AD3" w:rsidRDefault="00145796" w:rsidP="00145796">
            <w:pPr>
              <w:spacing w:line="240" w:lineRule="auto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145796" w:rsidRPr="00844AD3" w:rsidTr="008D62B2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145796" w:rsidRPr="00844AD3" w:rsidRDefault="00145796" w:rsidP="00145796">
            <w:pPr>
              <w:pStyle w:val="ListParagraph"/>
              <w:numPr>
                <w:ilvl w:val="0"/>
                <w:numId w:val="24"/>
              </w:numPr>
              <w:ind w:left="426" w:hanging="426"/>
              <w:jc w:val="both"/>
              <w:rPr>
                <w:sz w:val="22"/>
                <w:szCs w:val="22"/>
              </w:rPr>
            </w:pPr>
            <w:r w:rsidRPr="00844AD3">
              <w:rPr>
                <w:sz w:val="22"/>
                <w:szCs w:val="22"/>
              </w:rPr>
              <w:t>Prezentarea canalelor mediatice în vederea realizării unui plan media. Afișaj</w:t>
            </w:r>
            <w:r w:rsidR="00116C5A" w:rsidRPr="00844AD3">
              <w:rPr>
                <w:sz w:val="22"/>
                <w:szCs w:val="22"/>
              </w:rPr>
              <w:t>ul mural</w:t>
            </w:r>
            <w:r w:rsidRPr="00844AD3">
              <w:rPr>
                <w:sz w:val="22"/>
                <w:szCs w:val="22"/>
              </w:rPr>
              <w:t xml:space="preserve"> (tradițional și electronic) / Prezentare proiecte de grup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shd w:val="clear" w:color="auto" w:fill="auto"/>
          </w:tcPr>
          <w:p w:rsidR="00145796" w:rsidRPr="00844AD3" w:rsidRDefault="00145796" w:rsidP="00145796">
            <w:pPr>
              <w:spacing w:line="240" w:lineRule="auto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expunerea, dezbaterea</w:t>
            </w:r>
          </w:p>
        </w:tc>
        <w:tc>
          <w:tcPr>
            <w:tcW w:w="1104" w:type="dxa"/>
            <w:tcBorders>
              <w:left w:val="single" w:sz="8" w:space="0" w:color="auto"/>
            </w:tcBorders>
            <w:shd w:val="clear" w:color="auto" w:fill="auto"/>
          </w:tcPr>
          <w:p w:rsidR="00145796" w:rsidRPr="00844AD3" w:rsidRDefault="00145796" w:rsidP="00145796">
            <w:pPr>
              <w:spacing w:line="240" w:lineRule="auto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145796" w:rsidRPr="00844AD3" w:rsidTr="008D62B2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145796" w:rsidRPr="00844AD3" w:rsidRDefault="00145796" w:rsidP="00145796">
            <w:pPr>
              <w:pStyle w:val="ListParagraph"/>
              <w:numPr>
                <w:ilvl w:val="0"/>
                <w:numId w:val="24"/>
              </w:numPr>
              <w:ind w:left="426" w:hanging="426"/>
              <w:jc w:val="both"/>
              <w:rPr>
                <w:sz w:val="22"/>
                <w:szCs w:val="22"/>
              </w:rPr>
            </w:pPr>
            <w:r w:rsidRPr="00844AD3">
              <w:rPr>
                <w:sz w:val="22"/>
                <w:szCs w:val="22"/>
              </w:rPr>
              <w:t>Prezentarea canalelor mediatice în vederea realizării unui plan media. Cinematografie (tradițional și electronic) / Prezentare proiecte de grup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shd w:val="clear" w:color="auto" w:fill="auto"/>
          </w:tcPr>
          <w:p w:rsidR="00145796" w:rsidRPr="00844AD3" w:rsidRDefault="00145796" w:rsidP="00145796">
            <w:pPr>
              <w:spacing w:line="240" w:lineRule="auto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expunerea, dezbaterea</w:t>
            </w:r>
          </w:p>
        </w:tc>
        <w:tc>
          <w:tcPr>
            <w:tcW w:w="1104" w:type="dxa"/>
            <w:tcBorders>
              <w:left w:val="single" w:sz="8" w:space="0" w:color="auto"/>
            </w:tcBorders>
            <w:shd w:val="clear" w:color="auto" w:fill="auto"/>
          </w:tcPr>
          <w:p w:rsidR="00145796" w:rsidRPr="00844AD3" w:rsidRDefault="00145796" w:rsidP="00145796">
            <w:pPr>
              <w:spacing w:line="240" w:lineRule="auto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145796" w:rsidRPr="00844AD3" w:rsidTr="008D62B2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145796" w:rsidRPr="00844AD3" w:rsidRDefault="00145796" w:rsidP="00145796">
            <w:pPr>
              <w:pStyle w:val="ListParagraph"/>
              <w:numPr>
                <w:ilvl w:val="0"/>
                <w:numId w:val="24"/>
              </w:numPr>
              <w:ind w:left="426" w:hanging="426"/>
              <w:jc w:val="both"/>
              <w:rPr>
                <w:sz w:val="22"/>
                <w:szCs w:val="22"/>
              </w:rPr>
            </w:pPr>
            <w:r w:rsidRPr="00844AD3">
              <w:rPr>
                <w:sz w:val="22"/>
                <w:szCs w:val="22"/>
              </w:rPr>
              <w:t xml:space="preserve">Prezentarea canalelor mediatice în vederea realizării unui plan media. Mediu virtual (canale </w:t>
            </w:r>
            <w:proofErr w:type="spellStart"/>
            <w:r w:rsidRPr="00844AD3">
              <w:rPr>
                <w:sz w:val="22"/>
                <w:szCs w:val="22"/>
              </w:rPr>
              <w:t>youtoube</w:t>
            </w:r>
            <w:proofErr w:type="spellEnd"/>
            <w:r w:rsidRPr="00844AD3">
              <w:rPr>
                <w:sz w:val="22"/>
                <w:szCs w:val="22"/>
              </w:rPr>
              <w:t>, platforme virtuale). Prezentare proiecte de grup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shd w:val="clear" w:color="auto" w:fill="auto"/>
          </w:tcPr>
          <w:p w:rsidR="00145796" w:rsidRPr="00844AD3" w:rsidRDefault="00145796" w:rsidP="00145796">
            <w:pPr>
              <w:spacing w:line="240" w:lineRule="auto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expunerea, dezbaterea</w:t>
            </w:r>
          </w:p>
        </w:tc>
        <w:tc>
          <w:tcPr>
            <w:tcW w:w="1104" w:type="dxa"/>
            <w:tcBorders>
              <w:left w:val="single" w:sz="8" w:space="0" w:color="auto"/>
            </w:tcBorders>
            <w:shd w:val="clear" w:color="auto" w:fill="auto"/>
          </w:tcPr>
          <w:p w:rsidR="00145796" w:rsidRPr="00844AD3" w:rsidRDefault="00145796" w:rsidP="00145796">
            <w:pPr>
              <w:spacing w:line="240" w:lineRule="auto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145796" w:rsidRPr="00844AD3" w:rsidTr="008D62B2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145796" w:rsidRPr="00844AD3" w:rsidRDefault="00145796" w:rsidP="00145796">
            <w:pPr>
              <w:pStyle w:val="ListParagraph"/>
              <w:numPr>
                <w:ilvl w:val="0"/>
                <w:numId w:val="24"/>
              </w:numPr>
              <w:ind w:left="426" w:hanging="426"/>
              <w:jc w:val="both"/>
              <w:rPr>
                <w:sz w:val="22"/>
                <w:szCs w:val="22"/>
              </w:rPr>
            </w:pPr>
            <w:r w:rsidRPr="00844AD3">
              <w:rPr>
                <w:sz w:val="22"/>
                <w:szCs w:val="22"/>
              </w:rPr>
              <w:t>Integrarea canalelor de comunicare într-un plan media.</w:t>
            </w:r>
            <w:r w:rsidRPr="00844AD3">
              <w:rPr>
                <w:color w:val="000000"/>
                <w:sz w:val="22"/>
                <w:szCs w:val="22"/>
              </w:rPr>
              <w:t xml:space="preserve"> </w:t>
            </w:r>
            <w:r w:rsidRPr="00844AD3">
              <w:rPr>
                <w:sz w:val="22"/>
                <w:szCs w:val="22"/>
              </w:rPr>
              <w:t>Studiu de caz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shd w:val="clear" w:color="auto" w:fill="auto"/>
          </w:tcPr>
          <w:p w:rsidR="00145796" w:rsidRPr="00844AD3" w:rsidRDefault="00145796" w:rsidP="0014579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844AD3">
              <w:rPr>
                <w:rFonts w:ascii="Times New Roman" w:hAnsi="Times New Roman"/>
                <w:color w:val="000000"/>
                <w:lang w:val="ro-RO"/>
              </w:rPr>
              <w:t>aplicaţii</w:t>
            </w:r>
            <w:proofErr w:type="spellEnd"/>
            <w:r w:rsidRPr="00844AD3">
              <w:rPr>
                <w:rFonts w:ascii="Times New Roman" w:hAnsi="Times New Roman"/>
                <w:color w:val="000000"/>
                <w:lang w:val="ro-RO"/>
              </w:rPr>
              <w:t xml:space="preserve"> practice</w:t>
            </w:r>
          </w:p>
        </w:tc>
        <w:tc>
          <w:tcPr>
            <w:tcW w:w="1104" w:type="dxa"/>
            <w:tcBorders>
              <w:left w:val="single" w:sz="8" w:space="0" w:color="auto"/>
            </w:tcBorders>
            <w:shd w:val="clear" w:color="auto" w:fill="auto"/>
          </w:tcPr>
          <w:p w:rsidR="00145796" w:rsidRPr="00844AD3" w:rsidRDefault="00145796" w:rsidP="00145796">
            <w:pPr>
              <w:spacing w:line="240" w:lineRule="auto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145796" w:rsidRPr="00844AD3" w:rsidTr="005633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054" w:type="dxa"/>
            <w:shd w:val="clear" w:color="auto" w:fill="auto"/>
          </w:tcPr>
          <w:p w:rsidR="00145796" w:rsidRPr="00844AD3" w:rsidRDefault="00145796" w:rsidP="00145796">
            <w:pPr>
              <w:pStyle w:val="NoSpacing"/>
              <w:spacing w:line="360" w:lineRule="auto"/>
              <w:rPr>
                <w:rFonts w:ascii="Times New Roman" w:hAnsi="Times New Roman"/>
                <w:b/>
                <w:lang w:val="ro-RO"/>
              </w:rPr>
            </w:pPr>
            <w:r w:rsidRPr="00844AD3">
              <w:rPr>
                <w:rFonts w:ascii="Times New Roman" w:hAnsi="Times New Roman"/>
                <w:b/>
                <w:lang w:val="ro-RO"/>
              </w:rPr>
              <w:t>8.2 Seminar / laborator</w:t>
            </w:r>
          </w:p>
        </w:tc>
        <w:tc>
          <w:tcPr>
            <w:tcW w:w="1418" w:type="dxa"/>
            <w:shd w:val="clear" w:color="auto" w:fill="auto"/>
          </w:tcPr>
          <w:p w:rsidR="00145796" w:rsidRPr="00844AD3" w:rsidRDefault="00145796" w:rsidP="0014579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1104" w:type="dxa"/>
            <w:shd w:val="clear" w:color="auto" w:fill="auto"/>
          </w:tcPr>
          <w:p w:rsidR="00145796" w:rsidRPr="00844AD3" w:rsidRDefault="00145796" w:rsidP="0014579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145796" w:rsidRPr="00844AD3" w:rsidTr="008D62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054" w:type="dxa"/>
            <w:tcBorders>
              <w:left w:val="single" w:sz="4" w:space="0" w:color="auto"/>
            </w:tcBorders>
            <w:shd w:val="clear" w:color="auto" w:fill="auto"/>
          </w:tcPr>
          <w:p w:rsidR="00145796" w:rsidRPr="00C15D1C" w:rsidRDefault="00145796" w:rsidP="00C15D1C">
            <w:pPr>
              <w:pStyle w:val="ListParagraph"/>
              <w:numPr>
                <w:ilvl w:val="0"/>
                <w:numId w:val="29"/>
              </w:numPr>
              <w:ind w:left="426" w:hanging="426"/>
              <w:jc w:val="both"/>
            </w:pPr>
            <w:r w:rsidRPr="00C15D1C">
              <w:t xml:space="preserve">Planificarea media în presă scrisă (ziare, reviste-magazine etc.) </w:t>
            </w:r>
            <w:r w:rsidRPr="00C15D1C">
              <w:rPr>
                <w:sz w:val="22"/>
                <w:szCs w:val="22"/>
              </w:rPr>
              <w:t>/ Prezentare proiecte de grup</w:t>
            </w:r>
          </w:p>
        </w:tc>
        <w:tc>
          <w:tcPr>
            <w:tcW w:w="1418" w:type="dxa"/>
            <w:shd w:val="clear" w:color="auto" w:fill="auto"/>
          </w:tcPr>
          <w:p w:rsidR="00145796" w:rsidRPr="00844AD3" w:rsidRDefault="00C15D1C" w:rsidP="00145796">
            <w:pPr>
              <w:pStyle w:val="NoSpacing"/>
              <w:spacing w:line="360" w:lineRule="auto"/>
              <w:rPr>
                <w:rFonts w:ascii="Times New Roman" w:hAnsi="Times New Roman"/>
                <w:b/>
                <w:lang w:val="ro-RO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val="ro-RO"/>
              </w:rPr>
              <w:t>aplicaţii</w:t>
            </w:r>
            <w:proofErr w:type="spellEnd"/>
            <w:r>
              <w:rPr>
                <w:rFonts w:ascii="Times New Roman" w:hAnsi="Times New Roman"/>
                <w:color w:val="000000"/>
                <w:lang w:val="ro-RO"/>
              </w:rPr>
              <w:t xml:space="preserve"> </w:t>
            </w:r>
          </w:p>
        </w:tc>
        <w:tc>
          <w:tcPr>
            <w:tcW w:w="1104" w:type="dxa"/>
            <w:shd w:val="clear" w:color="auto" w:fill="auto"/>
          </w:tcPr>
          <w:p w:rsidR="00145796" w:rsidRPr="00844AD3" w:rsidRDefault="00145796" w:rsidP="00145796">
            <w:pPr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145796" w:rsidRPr="00844AD3" w:rsidTr="008D62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054" w:type="dxa"/>
            <w:tcBorders>
              <w:left w:val="single" w:sz="4" w:space="0" w:color="auto"/>
            </w:tcBorders>
            <w:shd w:val="clear" w:color="auto" w:fill="auto"/>
          </w:tcPr>
          <w:p w:rsidR="00145796" w:rsidRPr="00C15D1C" w:rsidRDefault="00145796" w:rsidP="00C15D1C">
            <w:pPr>
              <w:pStyle w:val="ListParagraph"/>
              <w:numPr>
                <w:ilvl w:val="0"/>
                <w:numId w:val="29"/>
              </w:numPr>
              <w:ind w:left="426" w:hanging="426"/>
              <w:jc w:val="both"/>
            </w:pPr>
            <w:r w:rsidRPr="00C15D1C">
              <w:t>Planificarea media în</w:t>
            </w:r>
            <w:r w:rsidRPr="00C15D1C">
              <w:t xml:space="preserve"> televiziune (tradițional și on-line) </w:t>
            </w:r>
            <w:r w:rsidRPr="00C15D1C">
              <w:rPr>
                <w:sz w:val="22"/>
                <w:szCs w:val="22"/>
              </w:rPr>
              <w:t>/ Prezentare proiecte de grup</w:t>
            </w:r>
          </w:p>
        </w:tc>
        <w:tc>
          <w:tcPr>
            <w:tcW w:w="1418" w:type="dxa"/>
            <w:shd w:val="clear" w:color="auto" w:fill="auto"/>
          </w:tcPr>
          <w:p w:rsidR="00145796" w:rsidRPr="00844AD3" w:rsidRDefault="00C15D1C" w:rsidP="00145796">
            <w:pPr>
              <w:pStyle w:val="NoSpacing"/>
              <w:spacing w:line="360" w:lineRule="auto"/>
              <w:rPr>
                <w:rFonts w:ascii="Times New Roman" w:hAnsi="Times New Roman"/>
                <w:b/>
                <w:lang w:val="ro-RO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val="ro-RO"/>
              </w:rPr>
              <w:t>aplicaţii</w:t>
            </w:r>
            <w:proofErr w:type="spellEnd"/>
          </w:p>
        </w:tc>
        <w:tc>
          <w:tcPr>
            <w:tcW w:w="1104" w:type="dxa"/>
            <w:shd w:val="clear" w:color="auto" w:fill="auto"/>
          </w:tcPr>
          <w:p w:rsidR="00145796" w:rsidRPr="00844AD3" w:rsidRDefault="00145796" w:rsidP="00145796">
            <w:pPr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145796" w:rsidRPr="00844AD3" w:rsidTr="008D62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054" w:type="dxa"/>
            <w:tcBorders>
              <w:left w:val="single" w:sz="4" w:space="0" w:color="auto"/>
            </w:tcBorders>
            <w:shd w:val="clear" w:color="auto" w:fill="auto"/>
          </w:tcPr>
          <w:p w:rsidR="00145796" w:rsidRPr="00C15D1C" w:rsidRDefault="00145796" w:rsidP="00C15D1C">
            <w:pPr>
              <w:pStyle w:val="ListParagraph"/>
              <w:numPr>
                <w:ilvl w:val="0"/>
                <w:numId w:val="29"/>
              </w:numPr>
              <w:ind w:left="426" w:hanging="426"/>
              <w:jc w:val="both"/>
            </w:pPr>
            <w:r w:rsidRPr="00C15D1C">
              <w:t>Planificarea media în</w:t>
            </w:r>
            <w:r w:rsidRPr="00C15D1C">
              <w:t xml:space="preserve"> radio (tradițional și on-line) </w:t>
            </w:r>
            <w:r w:rsidRPr="00C15D1C">
              <w:rPr>
                <w:sz w:val="22"/>
                <w:szCs w:val="22"/>
              </w:rPr>
              <w:t>/ Prezentare proiecte de grup</w:t>
            </w:r>
          </w:p>
        </w:tc>
        <w:tc>
          <w:tcPr>
            <w:tcW w:w="1418" w:type="dxa"/>
            <w:shd w:val="clear" w:color="auto" w:fill="auto"/>
          </w:tcPr>
          <w:p w:rsidR="00145796" w:rsidRPr="00844AD3" w:rsidRDefault="00C15D1C" w:rsidP="00145796">
            <w:pPr>
              <w:pStyle w:val="NoSpacing"/>
              <w:spacing w:line="360" w:lineRule="auto"/>
              <w:rPr>
                <w:rFonts w:ascii="Times New Roman" w:hAnsi="Times New Roman"/>
                <w:b/>
                <w:lang w:val="ro-RO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val="ro-RO"/>
              </w:rPr>
              <w:t>aplicaţii</w:t>
            </w:r>
            <w:proofErr w:type="spellEnd"/>
            <w:r>
              <w:rPr>
                <w:rFonts w:ascii="Times New Roman" w:hAnsi="Times New Roman"/>
                <w:color w:val="000000"/>
                <w:lang w:val="ro-RO"/>
              </w:rPr>
              <w:t xml:space="preserve"> </w:t>
            </w:r>
          </w:p>
        </w:tc>
        <w:tc>
          <w:tcPr>
            <w:tcW w:w="1104" w:type="dxa"/>
            <w:shd w:val="clear" w:color="auto" w:fill="auto"/>
          </w:tcPr>
          <w:p w:rsidR="00145796" w:rsidRPr="00844AD3" w:rsidRDefault="00145796" w:rsidP="00145796">
            <w:pPr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145796" w:rsidRPr="00844AD3" w:rsidTr="008D62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054" w:type="dxa"/>
            <w:tcBorders>
              <w:left w:val="single" w:sz="4" w:space="0" w:color="auto"/>
            </w:tcBorders>
            <w:shd w:val="clear" w:color="auto" w:fill="auto"/>
          </w:tcPr>
          <w:p w:rsidR="00145796" w:rsidRPr="00C15D1C" w:rsidRDefault="00145796" w:rsidP="00C15D1C">
            <w:pPr>
              <w:pStyle w:val="ListParagraph"/>
              <w:numPr>
                <w:ilvl w:val="0"/>
                <w:numId w:val="29"/>
              </w:numPr>
              <w:ind w:left="426" w:hanging="426"/>
              <w:jc w:val="both"/>
            </w:pPr>
            <w:r w:rsidRPr="00C15D1C">
              <w:t>Planificarea media în</w:t>
            </w:r>
            <w:r w:rsidRPr="00C15D1C">
              <w:t xml:space="preserve"> afișaj (tradițional și electronic); cinematografie </w:t>
            </w:r>
            <w:r w:rsidRPr="00C15D1C">
              <w:rPr>
                <w:sz w:val="22"/>
                <w:szCs w:val="22"/>
              </w:rPr>
              <w:t>/ Prezentare proiecte de grup</w:t>
            </w:r>
          </w:p>
        </w:tc>
        <w:tc>
          <w:tcPr>
            <w:tcW w:w="1418" w:type="dxa"/>
            <w:shd w:val="clear" w:color="auto" w:fill="auto"/>
          </w:tcPr>
          <w:p w:rsidR="00145796" w:rsidRPr="00844AD3" w:rsidRDefault="00C15D1C" w:rsidP="00145796">
            <w:pPr>
              <w:pStyle w:val="NoSpacing"/>
              <w:spacing w:line="360" w:lineRule="auto"/>
              <w:rPr>
                <w:rFonts w:ascii="Times New Roman" w:hAnsi="Times New Roman"/>
                <w:b/>
                <w:lang w:val="ro-RO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val="ro-RO"/>
              </w:rPr>
              <w:t>aplicaţii</w:t>
            </w:r>
            <w:proofErr w:type="spellEnd"/>
          </w:p>
        </w:tc>
        <w:tc>
          <w:tcPr>
            <w:tcW w:w="1104" w:type="dxa"/>
            <w:shd w:val="clear" w:color="auto" w:fill="auto"/>
          </w:tcPr>
          <w:p w:rsidR="00145796" w:rsidRPr="00844AD3" w:rsidRDefault="00145796" w:rsidP="00145796">
            <w:pPr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145796" w:rsidRPr="00844AD3" w:rsidTr="008D62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054" w:type="dxa"/>
            <w:tcBorders>
              <w:left w:val="single" w:sz="4" w:space="0" w:color="auto"/>
            </w:tcBorders>
            <w:shd w:val="clear" w:color="auto" w:fill="auto"/>
          </w:tcPr>
          <w:p w:rsidR="00145796" w:rsidRPr="00C15D1C" w:rsidRDefault="00145796" w:rsidP="00C15D1C">
            <w:pPr>
              <w:pStyle w:val="ListParagraph"/>
              <w:numPr>
                <w:ilvl w:val="0"/>
                <w:numId w:val="29"/>
              </w:numPr>
              <w:ind w:left="426" w:hanging="426"/>
              <w:jc w:val="both"/>
            </w:pPr>
            <w:r w:rsidRPr="00C15D1C">
              <w:t xml:space="preserve">Prezentarea canalelor mediatice în vederea realizării unui plan </w:t>
            </w:r>
            <w:r w:rsidRPr="00C15D1C">
              <w:lastRenderedPageBreak/>
              <w:t xml:space="preserve">media. Mediu virtual (social media, canale </w:t>
            </w:r>
            <w:proofErr w:type="spellStart"/>
            <w:r w:rsidRPr="00C15D1C">
              <w:t>youtoube</w:t>
            </w:r>
            <w:proofErr w:type="spellEnd"/>
            <w:r w:rsidRPr="00C15D1C">
              <w:t xml:space="preserve">, bloguri, platforme virtual) </w:t>
            </w:r>
            <w:r w:rsidRPr="00C15D1C">
              <w:rPr>
                <w:sz w:val="22"/>
                <w:szCs w:val="22"/>
              </w:rPr>
              <w:t>/ Prezentare proiecte de grup</w:t>
            </w:r>
          </w:p>
        </w:tc>
        <w:tc>
          <w:tcPr>
            <w:tcW w:w="1418" w:type="dxa"/>
            <w:shd w:val="clear" w:color="auto" w:fill="auto"/>
          </w:tcPr>
          <w:p w:rsidR="00145796" w:rsidRPr="00844AD3" w:rsidRDefault="00C15D1C" w:rsidP="00145796">
            <w:pPr>
              <w:pStyle w:val="NoSpacing"/>
              <w:spacing w:line="360" w:lineRule="auto"/>
              <w:rPr>
                <w:rFonts w:ascii="Times New Roman" w:hAnsi="Times New Roman"/>
                <w:b/>
                <w:lang w:val="ro-RO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val="ro-RO"/>
              </w:rPr>
              <w:lastRenderedPageBreak/>
              <w:t>aplicaţii</w:t>
            </w:r>
            <w:proofErr w:type="spellEnd"/>
            <w:r>
              <w:rPr>
                <w:rFonts w:ascii="Times New Roman" w:hAnsi="Times New Roman"/>
                <w:color w:val="000000"/>
                <w:lang w:val="ro-RO"/>
              </w:rPr>
              <w:t xml:space="preserve"> </w:t>
            </w:r>
          </w:p>
        </w:tc>
        <w:tc>
          <w:tcPr>
            <w:tcW w:w="1104" w:type="dxa"/>
            <w:shd w:val="clear" w:color="auto" w:fill="auto"/>
          </w:tcPr>
          <w:p w:rsidR="00145796" w:rsidRPr="00844AD3" w:rsidRDefault="00145796" w:rsidP="00145796">
            <w:pPr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145796" w:rsidRPr="00844AD3" w:rsidTr="008D62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054" w:type="dxa"/>
            <w:tcBorders>
              <w:left w:val="single" w:sz="4" w:space="0" w:color="auto"/>
            </w:tcBorders>
            <w:shd w:val="clear" w:color="auto" w:fill="auto"/>
          </w:tcPr>
          <w:p w:rsidR="00145796" w:rsidRPr="00C15D1C" w:rsidRDefault="00145796" w:rsidP="00C15D1C">
            <w:pPr>
              <w:pStyle w:val="ListParagraph"/>
              <w:numPr>
                <w:ilvl w:val="0"/>
                <w:numId w:val="29"/>
              </w:numPr>
              <w:ind w:left="426" w:hanging="426"/>
              <w:jc w:val="both"/>
            </w:pPr>
            <w:r w:rsidRPr="00C15D1C">
              <w:rPr>
                <w:color w:val="000000"/>
              </w:rPr>
              <w:t>Prezentare proiecte individuale</w:t>
            </w:r>
          </w:p>
        </w:tc>
        <w:tc>
          <w:tcPr>
            <w:tcW w:w="1418" w:type="dxa"/>
            <w:shd w:val="clear" w:color="auto" w:fill="auto"/>
          </w:tcPr>
          <w:p w:rsidR="00145796" w:rsidRPr="00844AD3" w:rsidRDefault="00C15D1C" w:rsidP="00145796">
            <w:pPr>
              <w:pStyle w:val="NoSpacing"/>
              <w:spacing w:line="360" w:lineRule="auto"/>
              <w:rPr>
                <w:rFonts w:ascii="Times New Roman" w:hAnsi="Times New Roman"/>
                <w:b/>
                <w:lang w:val="ro-RO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val="ro-RO"/>
              </w:rPr>
              <w:t>aplicaţii</w:t>
            </w:r>
            <w:proofErr w:type="spellEnd"/>
            <w:r>
              <w:rPr>
                <w:rFonts w:ascii="Times New Roman" w:hAnsi="Times New Roman"/>
                <w:color w:val="000000"/>
                <w:lang w:val="ro-RO"/>
              </w:rPr>
              <w:t xml:space="preserve"> </w:t>
            </w:r>
          </w:p>
        </w:tc>
        <w:tc>
          <w:tcPr>
            <w:tcW w:w="1104" w:type="dxa"/>
            <w:shd w:val="clear" w:color="auto" w:fill="auto"/>
          </w:tcPr>
          <w:p w:rsidR="00145796" w:rsidRPr="00844AD3" w:rsidRDefault="00145796" w:rsidP="00145796">
            <w:pPr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145796" w:rsidRPr="00844AD3" w:rsidTr="008D62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054" w:type="dxa"/>
            <w:tcBorders>
              <w:left w:val="single" w:sz="4" w:space="0" w:color="auto"/>
            </w:tcBorders>
            <w:shd w:val="clear" w:color="auto" w:fill="auto"/>
          </w:tcPr>
          <w:p w:rsidR="00145796" w:rsidRPr="00C15D1C" w:rsidRDefault="00145796" w:rsidP="00C15D1C">
            <w:pPr>
              <w:pStyle w:val="ListParagraph"/>
              <w:numPr>
                <w:ilvl w:val="0"/>
                <w:numId w:val="29"/>
              </w:numPr>
              <w:spacing w:line="360" w:lineRule="auto"/>
              <w:ind w:left="426" w:hanging="426"/>
              <w:jc w:val="both"/>
              <w:rPr>
                <w:color w:val="000000"/>
              </w:rPr>
            </w:pPr>
            <w:r w:rsidRPr="00C15D1C">
              <w:rPr>
                <w:color w:val="000000"/>
              </w:rPr>
              <w:t>Prezentare proiecte individuale</w:t>
            </w:r>
          </w:p>
        </w:tc>
        <w:tc>
          <w:tcPr>
            <w:tcW w:w="1418" w:type="dxa"/>
            <w:shd w:val="clear" w:color="auto" w:fill="auto"/>
          </w:tcPr>
          <w:p w:rsidR="00145796" w:rsidRPr="00844AD3" w:rsidRDefault="00C15D1C" w:rsidP="00145796">
            <w:pPr>
              <w:pStyle w:val="NoSpacing"/>
              <w:spacing w:line="360" w:lineRule="auto"/>
              <w:rPr>
                <w:rFonts w:ascii="Times New Roman" w:hAnsi="Times New Roman"/>
                <w:b/>
                <w:lang w:val="ro-RO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val="ro-RO"/>
              </w:rPr>
              <w:t>aplicaţii</w:t>
            </w:r>
            <w:bookmarkStart w:id="0" w:name="_GoBack"/>
            <w:bookmarkEnd w:id="0"/>
            <w:proofErr w:type="spellEnd"/>
          </w:p>
        </w:tc>
        <w:tc>
          <w:tcPr>
            <w:tcW w:w="1104" w:type="dxa"/>
            <w:shd w:val="clear" w:color="auto" w:fill="auto"/>
          </w:tcPr>
          <w:p w:rsidR="00145796" w:rsidRPr="00844AD3" w:rsidRDefault="00145796" w:rsidP="00145796">
            <w:pPr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145796" w:rsidRPr="00844AD3" w:rsidTr="008D62B2">
        <w:tc>
          <w:tcPr>
            <w:tcW w:w="9576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145796" w:rsidRPr="00844AD3" w:rsidRDefault="00145796" w:rsidP="00145796">
            <w:pPr>
              <w:spacing w:after="0" w:line="240" w:lineRule="auto"/>
              <w:ind w:left="360"/>
              <w:rPr>
                <w:rFonts w:ascii="Times New Roman" w:hAnsi="Times New Roman"/>
                <w:b/>
                <w:lang w:val="ro-RO"/>
              </w:rPr>
            </w:pPr>
            <w:r w:rsidRPr="00844AD3">
              <w:rPr>
                <w:rFonts w:ascii="Times New Roman" w:hAnsi="Times New Roman"/>
                <w:b/>
                <w:lang w:val="ro-RO"/>
              </w:rPr>
              <w:t>Referințe bibliografice</w:t>
            </w:r>
          </w:p>
          <w:p w:rsidR="00145796" w:rsidRPr="00844AD3" w:rsidRDefault="00145796" w:rsidP="00145796">
            <w:pPr>
              <w:pStyle w:val="NoSpacing"/>
              <w:spacing w:line="360" w:lineRule="auto"/>
              <w:ind w:left="602" w:hanging="568"/>
              <w:jc w:val="both"/>
              <w:rPr>
                <w:rFonts w:ascii="Times New Roman" w:eastAsia="Arial Unicode MS" w:hAnsi="Times New Roman"/>
                <w:shd w:val="clear" w:color="auto" w:fill="F5F6F7"/>
                <w:lang w:val="ro-RO"/>
              </w:rPr>
            </w:pPr>
            <w:r w:rsidRPr="00844AD3">
              <w:rPr>
                <w:rFonts w:ascii="Times New Roman" w:eastAsia="Arial Unicode MS" w:hAnsi="Times New Roman"/>
                <w:lang w:val="ro-RO"/>
              </w:rPr>
              <w:t>BALABAN, Delia Cristina (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/>
              </w:rPr>
              <w:t>coord</w:t>
            </w:r>
            <w:proofErr w:type="spellEnd"/>
            <w:r w:rsidRPr="00844AD3">
              <w:rPr>
                <w:rFonts w:ascii="Times New Roman" w:eastAsia="Arial Unicode MS" w:hAnsi="Times New Roman"/>
                <w:lang w:val="ro-RO"/>
              </w:rPr>
              <w:t xml:space="preserve">) et 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/>
              </w:rPr>
              <w:t>all</w:t>
            </w:r>
            <w:proofErr w:type="spellEnd"/>
            <w:r w:rsidRPr="00844AD3">
              <w:rPr>
                <w:rFonts w:ascii="Times New Roman" w:eastAsia="Arial Unicode MS" w:hAnsi="Times New Roman"/>
                <w:lang w:val="ro-RO"/>
              </w:rPr>
              <w:t>.</w:t>
            </w:r>
            <w:r w:rsidRPr="00844AD3">
              <w:rPr>
                <w:rFonts w:ascii="Times New Roman" w:eastAsia="Arial Unicode MS" w:hAnsi="Times New Roman"/>
                <w:i/>
                <w:lang w:val="ro-RO"/>
              </w:rPr>
              <w:t xml:space="preserve"> PR, publicitate </w:t>
            </w:r>
            <w:proofErr w:type="spellStart"/>
            <w:r w:rsidRPr="00844AD3">
              <w:rPr>
                <w:rFonts w:ascii="Times New Roman" w:eastAsia="Arial Unicode MS" w:hAnsi="Times New Roman"/>
                <w:i/>
                <w:lang w:val="ro-RO"/>
              </w:rPr>
              <w:t>şi</w:t>
            </w:r>
            <w:proofErr w:type="spellEnd"/>
            <w:r w:rsidRPr="00844AD3">
              <w:rPr>
                <w:rFonts w:ascii="Times New Roman" w:eastAsia="Arial Unicode MS" w:hAnsi="Times New Roman"/>
                <w:i/>
                <w:lang w:val="ro-RO"/>
              </w:rPr>
              <w:t xml:space="preserve"> </w:t>
            </w:r>
            <w:proofErr w:type="spellStart"/>
            <w:r w:rsidRPr="00844AD3">
              <w:rPr>
                <w:rFonts w:ascii="Times New Roman" w:eastAsia="Arial Unicode MS" w:hAnsi="Times New Roman"/>
                <w:i/>
                <w:lang w:val="ro-RO"/>
              </w:rPr>
              <w:t>new</w:t>
            </w:r>
            <w:proofErr w:type="spellEnd"/>
            <w:r w:rsidRPr="00844AD3">
              <w:rPr>
                <w:rFonts w:ascii="Times New Roman" w:eastAsia="Arial Unicode MS" w:hAnsi="Times New Roman"/>
                <w:i/>
                <w:lang w:val="ro-RO"/>
              </w:rPr>
              <w:t xml:space="preserve"> media</w:t>
            </w:r>
            <w:r w:rsidRPr="00844AD3">
              <w:rPr>
                <w:rFonts w:ascii="Times New Roman" w:eastAsia="Arial Unicode MS" w:hAnsi="Times New Roman"/>
                <w:lang w:val="ro-RO"/>
              </w:rPr>
              <w:t>. [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/>
              </w:rPr>
              <w:t>Bucureşti</w:t>
            </w:r>
            <w:proofErr w:type="spellEnd"/>
            <w:r w:rsidRPr="00844AD3">
              <w:rPr>
                <w:rFonts w:ascii="Times New Roman" w:eastAsia="Arial Unicode MS" w:hAnsi="Times New Roman"/>
                <w:lang w:val="ro-RO"/>
              </w:rPr>
              <w:t xml:space="preserve">] : 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/>
              </w:rPr>
              <w:t>Tritonic</w:t>
            </w:r>
            <w:proofErr w:type="spellEnd"/>
            <w:r w:rsidRPr="00844AD3">
              <w:rPr>
                <w:rFonts w:ascii="Times New Roman" w:eastAsia="Arial Unicode MS" w:hAnsi="Times New Roman"/>
                <w:lang w:val="ro-RO"/>
              </w:rPr>
              <w:t>, [2009]. (Comunicare Media). (cotă BCUT: 11DL10941)</w:t>
            </w:r>
          </w:p>
          <w:p w:rsidR="00145796" w:rsidRPr="00844AD3" w:rsidRDefault="00145796" w:rsidP="00145796">
            <w:pPr>
              <w:pStyle w:val="NoSpacing"/>
              <w:spacing w:line="360" w:lineRule="auto"/>
              <w:ind w:left="602" w:hanging="568"/>
              <w:jc w:val="both"/>
              <w:rPr>
                <w:rFonts w:ascii="Times New Roman" w:hAnsi="Times New Roman"/>
                <w:b/>
                <w:lang w:val="ro-RO"/>
              </w:rPr>
            </w:pPr>
            <w:r w:rsidRPr="00844AD3">
              <w:rPr>
                <w:rFonts w:ascii="Times New Roman" w:eastAsia="Arial Unicode MS" w:hAnsi="Times New Roman"/>
                <w:lang w:val="ro-RO"/>
              </w:rPr>
              <w:t xml:space="preserve">BALABAN, Delia Cristina. </w:t>
            </w:r>
            <w:r w:rsidRPr="00844AD3">
              <w:rPr>
                <w:rFonts w:ascii="Times New Roman" w:eastAsia="Arial Unicode MS" w:hAnsi="Times New Roman"/>
                <w:i/>
                <w:lang w:val="ro-RO"/>
              </w:rPr>
              <w:t>Publicitatea: de la planificarea strategică la implementarea media</w:t>
            </w:r>
            <w:r w:rsidRPr="00844AD3">
              <w:rPr>
                <w:rFonts w:ascii="Times New Roman" w:eastAsia="Arial Unicode MS" w:hAnsi="Times New Roman"/>
                <w:lang w:val="ro-RO"/>
              </w:rPr>
              <w:t xml:space="preserve">.  Ed. a 2-a rev. 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/>
              </w:rPr>
              <w:t>şi</w:t>
            </w:r>
            <w:proofErr w:type="spellEnd"/>
            <w:r w:rsidRPr="00844AD3">
              <w:rPr>
                <w:rFonts w:ascii="Times New Roman" w:eastAsia="Arial Unicode MS" w:hAnsi="Times New Roman"/>
                <w:lang w:val="ro-RO"/>
              </w:rPr>
              <w:t xml:space="preserve"> 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/>
              </w:rPr>
              <w:t>adăug</w:t>
            </w:r>
            <w:proofErr w:type="spellEnd"/>
            <w:r w:rsidRPr="00844AD3">
              <w:rPr>
                <w:rFonts w:ascii="Times New Roman" w:eastAsia="Arial Unicode MS" w:hAnsi="Times New Roman"/>
                <w:lang w:val="ro-RO"/>
              </w:rPr>
              <w:t xml:space="preserve">. 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/>
              </w:rPr>
              <w:t>Iaşi</w:t>
            </w:r>
            <w:proofErr w:type="spellEnd"/>
            <w:r w:rsidRPr="00844AD3">
              <w:rPr>
                <w:rFonts w:ascii="Times New Roman" w:eastAsia="Arial Unicode MS" w:hAnsi="Times New Roman"/>
                <w:lang w:val="ro-RO"/>
              </w:rPr>
              <w:t xml:space="preserve"> : Polirom, 2009</w:t>
            </w:r>
            <w:r w:rsidRPr="00844AD3">
              <w:rPr>
                <w:rFonts w:ascii="Times New Roman" w:eastAsia="Arial Unicode MS" w:hAnsi="Times New Roman"/>
                <w:shd w:val="clear" w:color="auto" w:fill="F5F6F7"/>
                <w:lang w:val="ro-RO"/>
              </w:rPr>
              <w:t>.</w:t>
            </w:r>
          </w:p>
          <w:p w:rsidR="00145796" w:rsidRPr="00844AD3" w:rsidRDefault="00145796" w:rsidP="00145796">
            <w:pPr>
              <w:pStyle w:val="NoSpacing"/>
              <w:spacing w:line="276" w:lineRule="auto"/>
              <w:ind w:left="602" w:hanging="568"/>
              <w:contextualSpacing/>
              <w:jc w:val="both"/>
              <w:rPr>
                <w:rFonts w:ascii="Times New Roman" w:eastAsia="Arial Unicode MS" w:hAnsi="Times New Roman"/>
                <w:shd w:val="clear" w:color="auto" w:fill="F5F6F7"/>
                <w:lang w:val="ro-RO"/>
              </w:rPr>
            </w:pPr>
            <w:r w:rsidRPr="00844AD3">
              <w:rPr>
                <w:rFonts w:ascii="Times New Roman" w:eastAsia="Arial Unicode MS" w:hAnsi="Times New Roman"/>
                <w:lang w:val="ro-RO"/>
              </w:rPr>
              <w:t xml:space="preserve">BALABAN, Delia Cristina. 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/>
              </w:rPr>
              <w:t>Tendinţe</w:t>
            </w:r>
            <w:proofErr w:type="spellEnd"/>
            <w:r w:rsidRPr="00844AD3">
              <w:rPr>
                <w:rFonts w:ascii="Times New Roman" w:eastAsia="Arial Unicode MS" w:hAnsi="Times New Roman"/>
                <w:lang w:val="ro-RO"/>
              </w:rPr>
              <w:t xml:space="preserve"> în PR 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/>
              </w:rPr>
              <w:t>şi</w:t>
            </w:r>
            <w:proofErr w:type="spellEnd"/>
            <w:r w:rsidRPr="00844AD3">
              <w:rPr>
                <w:rFonts w:ascii="Times New Roman" w:eastAsia="Arial Unicode MS" w:hAnsi="Times New Roman"/>
                <w:lang w:val="ro-RO"/>
              </w:rPr>
              <w:t xml:space="preserve"> publicitate: planificare strategică 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/>
              </w:rPr>
              <w:t>şi</w:t>
            </w:r>
            <w:proofErr w:type="spellEnd"/>
            <w:r w:rsidRPr="00844AD3">
              <w:rPr>
                <w:rFonts w:ascii="Times New Roman" w:eastAsia="Arial Unicode MS" w:hAnsi="Times New Roman"/>
                <w:lang w:val="ro-RO"/>
              </w:rPr>
              <w:t xml:space="preserve"> instrumente de comunicare.  [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/>
              </w:rPr>
              <w:t>Bucureşti</w:t>
            </w:r>
            <w:proofErr w:type="spellEnd"/>
            <w:r w:rsidRPr="00844AD3">
              <w:rPr>
                <w:rFonts w:ascii="Times New Roman" w:eastAsia="Arial Unicode MS" w:hAnsi="Times New Roman"/>
                <w:lang w:val="ro-RO"/>
              </w:rPr>
              <w:t xml:space="preserve">] : 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/>
              </w:rPr>
              <w:t>Tritonic</w:t>
            </w:r>
            <w:proofErr w:type="spellEnd"/>
            <w:r w:rsidRPr="00844AD3">
              <w:rPr>
                <w:rFonts w:ascii="Times New Roman" w:eastAsia="Arial Unicode MS" w:hAnsi="Times New Roman"/>
                <w:lang w:val="ro-RO"/>
              </w:rPr>
              <w:t>, [2008].</w:t>
            </w:r>
          </w:p>
          <w:p w:rsidR="00145796" w:rsidRPr="00844AD3" w:rsidRDefault="00145796" w:rsidP="00145796">
            <w:pPr>
              <w:pStyle w:val="NoSpacing"/>
              <w:spacing w:line="276" w:lineRule="auto"/>
              <w:ind w:left="602" w:hanging="568"/>
              <w:contextualSpacing/>
              <w:jc w:val="both"/>
              <w:rPr>
                <w:rFonts w:ascii="Times New Roman" w:eastAsia="Arial Unicode MS" w:hAnsi="Times New Roman"/>
                <w:shd w:val="clear" w:color="auto" w:fill="F5F6F7"/>
                <w:lang w:val="ro-RO"/>
              </w:rPr>
            </w:pPr>
            <w:r w:rsidRPr="00844AD3">
              <w:rPr>
                <w:rFonts w:ascii="Times New Roman" w:eastAsia="Arial Unicode MS" w:hAnsi="Times New Roman"/>
                <w:lang w:val="ro-RO" w:eastAsia="ro-RO"/>
              </w:rPr>
              <w:t>BALABAN, Delia Cristina</w:t>
            </w:r>
            <w:r w:rsidRPr="00844AD3">
              <w:rPr>
                <w:rFonts w:ascii="Times New Roman" w:eastAsia="Arial Unicode MS" w:hAnsi="Times New Roman"/>
                <w:lang w:val="ro-RO"/>
              </w:rPr>
              <w:t>. Perspective asupra dezvoltării televiziunii în România: analiza mijloacelor de comunicare mediatică. [Cluj-Napoca] : Presa Universitară Clujeană, 2003.</w:t>
            </w:r>
          </w:p>
          <w:p w:rsidR="00145796" w:rsidRDefault="00145796" w:rsidP="00145796">
            <w:pPr>
              <w:pStyle w:val="NoSpacing"/>
              <w:spacing w:line="276" w:lineRule="auto"/>
              <w:ind w:left="602" w:hanging="568"/>
              <w:contextualSpacing/>
              <w:jc w:val="both"/>
              <w:rPr>
                <w:rFonts w:ascii="Times New Roman" w:eastAsia="Arial Unicode MS" w:hAnsi="Times New Roman"/>
                <w:lang w:val="ro-RO" w:eastAsia="ro-RO"/>
              </w:rPr>
            </w:pPr>
            <w:r w:rsidRPr="00844AD3">
              <w:rPr>
                <w:rFonts w:ascii="Times New Roman" w:eastAsia="Arial Unicode MS" w:hAnsi="Times New Roman"/>
                <w:lang w:val="ro-RO" w:eastAsia="ro-RO"/>
              </w:rPr>
              <w:t xml:space="preserve">BALABAN, Delia Cristina. </w:t>
            </w:r>
            <w:r w:rsidRPr="00B42E86">
              <w:rPr>
                <w:rFonts w:ascii="Times New Roman" w:eastAsia="Arial Unicode MS" w:hAnsi="Times New Roman"/>
                <w:i/>
                <w:lang w:val="ro-RO" w:eastAsia="ro-RO"/>
              </w:rPr>
              <w:t>Comunicare publicitară</w:t>
            </w:r>
            <w:r w:rsidRPr="00844AD3">
              <w:rPr>
                <w:rFonts w:ascii="Times New Roman" w:eastAsia="Arial Unicode MS" w:hAnsi="Times New Roman"/>
                <w:lang w:val="ro-RO" w:eastAsia="ro-RO"/>
              </w:rPr>
              <w:t>. Cluj-Napoca : Accent, 2005.</w:t>
            </w:r>
          </w:p>
          <w:p w:rsidR="00B42E86" w:rsidRPr="00F61DAF" w:rsidRDefault="00B42E86" w:rsidP="00B42E86">
            <w:pPr>
              <w:pStyle w:val="NoSpacing"/>
              <w:spacing w:line="276" w:lineRule="auto"/>
              <w:ind w:left="602" w:hanging="568"/>
              <w:jc w:val="both"/>
              <w:rPr>
                <w:rFonts w:ascii="Times New Roman" w:eastAsia="Arial Unicode MS" w:hAnsi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o-RO" w:eastAsia="ro-RO"/>
              </w:rPr>
              <w:t xml:space="preserve">BAYNAST, Arnaud; LENDREVIE, Jacques. </w:t>
            </w:r>
            <w:proofErr w:type="spellStart"/>
            <w:r>
              <w:rPr>
                <w:rFonts w:ascii="Times New Roman" w:eastAsia="Arial Unicode MS" w:hAnsi="Times New Roman"/>
                <w:i/>
                <w:sz w:val="24"/>
                <w:szCs w:val="24"/>
                <w:lang w:val="ro-RO" w:eastAsia="ro-RO"/>
              </w:rPr>
              <w:t>Publicitor</w:t>
            </w:r>
            <w:proofErr w:type="spellEnd"/>
            <w:r>
              <w:rPr>
                <w:rFonts w:ascii="Times New Roman" w:eastAsia="Arial Unicode MS" w:hAnsi="Times New Roman"/>
                <w:sz w:val="24"/>
                <w:szCs w:val="24"/>
                <w:lang w:val="ro-RO" w:eastAsia="ro-RO"/>
              </w:rPr>
              <w:t xml:space="preserve">: </w:t>
            </w:r>
            <w:proofErr w:type="spellStart"/>
            <w:r w:rsidRPr="00B42E86">
              <w:rPr>
                <w:rFonts w:ascii="Times New Roman" w:eastAsia="Arial Unicode MS" w:hAnsi="Times New Roman"/>
                <w:i/>
                <w:sz w:val="24"/>
                <w:szCs w:val="24"/>
                <w:lang w:val="ro-RO" w:eastAsia="ro-RO"/>
              </w:rPr>
              <w:t>publicité</w:t>
            </w:r>
            <w:proofErr w:type="spellEnd"/>
            <w:r w:rsidRPr="00B42E86">
              <w:rPr>
                <w:rFonts w:ascii="Times New Roman" w:eastAsia="Arial Unicode MS" w:hAnsi="Times New Roman"/>
                <w:i/>
                <w:sz w:val="24"/>
                <w:szCs w:val="24"/>
                <w:lang w:val="ro-RO" w:eastAsia="ro-RO"/>
              </w:rPr>
              <w:t xml:space="preserve"> online &amp; offline</w:t>
            </w:r>
            <w:r>
              <w:rPr>
                <w:rFonts w:ascii="Times New Roman" w:eastAsia="Arial Unicode MS" w:hAnsi="Times New Roman"/>
                <w:sz w:val="24"/>
                <w:szCs w:val="24"/>
                <w:lang w:val="ro-RO" w:eastAsia="ro-RO"/>
              </w:rPr>
              <w:t xml:space="preserve">. 8e </w:t>
            </w: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  <w:lang w:val="ro-RO" w:eastAsia="ro-RO"/>
              </w:rPr>
              <w:t>édition</w:t>
            </w:r>
            <w:proofErr w:type="spellEnd"/>
            <w:r>
              <w:rPr>
                <w:rFonts w:ascii="Times New Roman" w:eastAsia="Arial Unicode MS" w:hAnsi="Times New Roman"/>
                <w:sz w:val="24"/>
                <w:szCs w:val="24"/>
                <w:lang w:val="ro-RO" w:eastAsia="ro-RO"/>
              </w:rPr>
              <w:t>. Paris: DUNOD, 2014.</w:t>
            </w:r>
          </w:p>
          <w:p w:rsidR="00145796" w:rsidRPr="00844AD3" w:rsidRDefault="00145796" w:rsidP="00145796">
            <w:pPr>
              <w:pStyle w:val="NoSpacing"/>
              <w:spacing w:line="360" w:lineRule="auto"/>
              <w:contextualSpacing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 xml:space="preserve">COMAN, Cristina, </w:t>
            </w:r>
            <w:proofErr w:type="spellStart"/>
            <w:r w:rsidRPr="00844AD3">
              <w:rPr>
                <w:rFonts w:ascii="Times New Roman" w:hAnsi="Times New Roman"/>
                <w:i/>
                <w:lang w:val="ro-RO"/>
              </w:rPr>
              <w:t>Relaţiile</w:t>
            </w:r>
            <w:proofErr w:type="spellEnd"/>
            <w:r w:rsidRPr="00844AD3">
              <w:rPr>
                <w:rFonts w:ascii="Times New Roman" w:hAnsi="Times New Roman"/>
                <w:i/>
                <w:lang w:val="ro-RO"/>
              </w:rPr>
              <w:t xml:space="preserve"> publice </w:t>
            </w:r>
            <w:proofErr w:type="spellStart"/>
            <w:r w:rsidRPr="00844AD3">
              <w:rPr>
                <w:rFonts w:ascii="Times New Roman" w:hAnsi="Times New Roman"/>
                <w:i/>
                <w:lang w:val="ro-RO"/>
              </w:rPr>
              <w:t>şi</w:t>
            </w:r>
            <w:proofErr w:type="spellEnd"/>
            <w:r w:rsidRPr="00844AD3">
              <w:rPr>
                <w:rFonts w:ascii="Times New Roman" w:hAnsi="Times New Roman"/>
                <w:i/>
                <w:lang w:val="ro-RO"/>
              </w:rPr>
              <w:t xml:space="preserve"> mass-media, </w:t>
            </w:r>
            <w:r w:rsidRPr="00844AD3">
              <w:rPr>
                <w:rFonts w:ascii="Times New Roman" w:hAnsi="Times New Roman"/>
                <w:lang w:val="ro-RO"/>
              </w:rPr>
              <w:t xml:space="preserve">Editura Polirom, </w:t>
            </w:r>
            <w:proofErr w:type="spellStart"/>
            <w:r w:rsidRPr="00844AD3">
              <w:rPr>
                <w:rFonts w:ascii="Times New Roman" w:hAnsi="Times New Roman"/>
                <w:lang w:val="ro-RO"/>
              </w:rPr>
              <w:t>Iaşi</w:t>
            </w:r>
            <w:proofErr w:type="spellEnd"/>
            <w:r w:rsidRPr="00844AD3">
              <w:rPr>
                <w:rFonts w:ascii="Times New Roman" w:hAnsi="Times New Roman"/>
                <w:lang w:val="ro-RO"/>
              </w:rPr>
              <w:t>, 2004.</w:t>
            </w:r>
          </w:p>
          <w:p w:rsidR="00145796" w:rsidRDefault="00145796" w:rsidP="00145796">
            <w:pPr>
              <w:pStyle w:val="NoSpacing"/>
              <w:spacing w:line="276" w:lineRule="auto"/>
              <w:ind w:left="602" w:hanging="568"/>
              <w:contextualSpacing/>
              <w:jc w:val="both"/>
              <w:rPr>
                <w:rFonts w:ascii="Times New Roman" w:eastAsia="Arial Unicode MS" w:hAnsi="Times New Roman"/>
                <w:shd w:val="clear" w:color="auto" w:fill="F5F6F7"/>
                <w:lang w:val="ro-RO"/>
              </w:rPr>
            </w:pPr>
            <w:r w:rsidRPr="00844AD3">
              <w:rPr>
                <w:rFonts w:ascii="Times New Roman" w:eastAsia="Arial Unicode MS" w:hAnsi="Times New Roman"/>
                <w:lang w:val="ro-RO"/>
              </w:rPr>
              <w:t xml:space="preserve">GREGORY, Anne. </w:t>
            </w:r>
            <w:r w:rsidRPr="00844AD3">
              <w:rPr>
                <w:rFonts w:ascii="Times New Roman" w:eastAsia="Arial Unicode MS" w:hAnsi="Times New Roman"/>
                <w:i/>
                <w:lang w:val="ro-RO"/>
              </w:rPr>
              <w:t xml:space="preserve">Planificarea </w:t>
            </w:r>
            <w:proofErr w:type="spellStart"/>
            <w:r w:rsidRPr="00844AD3">
              <w:rPr>
                <w:rFonts w:ascii="Times New Roman" w:eastAsia="Arial Unicode MS" w:hAnsi="Times New Roman"/>
                <w:i/>
                <w:lang w:val="ro-RO"/>
              </w:rPr>
              <w:t>şi</w:t>
            </w:r>
            <w:proofErr w:type="spellEnd"/>
            <w:r w:rsidRPr="00844AD3">
              <w:rPr>
                <w:rFonts w:ascii="Times New Roman" w:eastAsia="Arial Unicode MS" w:hAnsi="Times New Roman"/>
                <w:i/>
                <w:lang w:val="ro-RO"/>
              </w:rPr>
              <w:t xml:space="preserve"> managementul campaniilor de </w:t>
            </w:r>
            <w:proofErr w:type="spellStart"/>
            <w:r w:rsidRPr="00844AD3">
              <w:rPr>
                <w:rFonts w:ascii="Times New Roman" w:eastAsia="Arial Unicode MS" w:hAnsi="Times New Roman"/>
                <w:i/>
                <w:lang w:val="ro-RO"/>
              </w:rPr>
              <w:t>relaţii</w:t>
            </w:r>
            <w:proofErr w:type="spellEnd"/>
            <w:r w:rsidRPr="00844AD3">
              <w:rPr>
                <w:rFonts w:ascii="Times New Roman" w:eastAsia="Arial Unicode MS" w:hAnsi="Times New Roman"/>
                <w:i/>
                <w:lang w:val="ro-RO"/>
              </w:rPr>
              <w:t xml:space="preserve"> publice</w:t>
            </w:r>
            <w:r w:rsidRPr="00844AD3">
              <w:rPr>
                <w:rFonts w:ascii="Times New Roman" w:eastAsia="Arial Unicode MS" w:hAnsi="Times New Roman"/>
                <w:lang w:val="ro-RO"/>
              </w:rPr>
              <w:t xml:space="preserve">. 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/>
              </w:rPr>
              <w:t>Iaşi</w:t>
            </w:r>
            <w:proofErr w:type="spellEnd"/>
            <w:r w:rsidRPr="00844AD3">
              <w:rPr>
                <w:rFonts w:ascii="Times New Roman" w:eastAsia="Arial Unicode MS" w:hAnsi="Times New Roman"/>
                <w:lang w:val="ro-RO"/>
              </w:rPr>
              <w:t xml:space="preserve"> : Polirom, 2009. (659324, 659G80)</w:t>
            </w:r>
            <w:r w:rsidRPr="00844AD3">
              <w:rPr>
                <w:rFonts w:ascii="Times New Roman" w:eastAsia="Arial Unicode MS" w:hAnsi="Times New Roman"/>
                <w:shd w:val="clear" w:color="auto" w:fill="F5F6F7"/>
                <w:lang w:val="ro-RO"/>
              </w:rPr>
              <w:t>.</w:t>
            </w:r>
          </w:p>
          <w:p w:rsidR="00B42E86" w:rsidRPr="00B42E86" w:rsidRDefault="00B42E86" w:rsidP="00B42E86">
            <w:pPr>
              <w:pStyle w:val="NoSpacing"/>
              <w:spacing w:line="276" w:lineRule="auto"/>
              <w:ind w:left="602" w:hanging="568"/>
              <w:jc w:val="both"/>
              <w:rPr>
                <w:rFonts w:ascii="Times New Roman" w:eastAsia="Arial Unicode MS" w:hAnsi="Times New Roman"/>
                <w:sz w:val="24"/>
                <w:szCs w:val="24"/>
                <w:shd w:val="clear" w:color="auto" w:fill="F5F6F7"/>
                <w:lang w:val="ro-RO"/>
              </w:rPr>
            </w:pPr>
            <w:r w:rsidRPr="00B42E86">
              <w:rPr>
                <w:rFonts w:ascii="Times New Roman" w:eastAsia="Arial Unicode MS" w:hAnsi="Times New Roman"/>
                <w:sz w:val="24"/>
                <w:szCs w:val="24"/>
                <w:lang w:val="ro-RO"/>
              </w:rPr>
              <w:t xml:space="preserve">HOPKINS, C., Claude. </w:t>
            </w:r>
            <w:r w:rsidRPr="00B42E86">
              <w:rPr>
                <w:rFonts w:ascii="Times New Roman" w:eastAsia="Arial Unicode MS" w:hAnsi="Times New Roman"/>
                <w:i/>
                <w:sz w:val="24"/>
                <w:szCs w:val="24"/>
                <w:lang w:val="ro-RO"/>
              </w:rPr>
              <w:t xml:space="preserve">Legile științifice ale publicității. </w:t>
            </w:r>
            <w:r w:rsidRPr="00B42E86">
              <w:rPr>
                <w:rFonts w:ascii="Times New Roman" w:eastAsia="Arial Unicode MS" w:hAnsi="Times New Roman"/>
                <w:sz w:val="24"/>
                <w:szCs w:val="24"/>
                <w:lang w:val="ro-RO"/>
              </w:rPr>
              <w:t>București: Vidia, 2014.</w:t>
            </w:r>
          </w:p>
          <w:p w:rsidR="00B42E86" w:rsidRPr="00B42E86" w:rsidRDefault="00B42E86" w:rsidP="00B42E86">
            <w:pPr>
              <w:pStyle w:val="NoSpacing"/>
              <w:spacing w:line="276" w:lineRule="auto"/>
              <w:ind w:left="602" w:hanging="568"/>
              <w:jc w:val="both"/>
              <w:rPr>
                <w:rFonts w:ascii="Times New Roman" w:eastAsia="Arial Unicode MS" w:hAnsi="Times New Roman"/>
                <w:sz w:val="24"/>
                <w:szCs w:val="24"/>
                <w:shd w:val="clear" w:color="auto" w:fill="F5F6F7"/>
                <w:lang w:val="ro-RO"/>
              </w:rPr>
            </w:pPr>
            <w:r w:rsidRPr="00B42E86">
              <w:rPr>
                <w:rFonts w:ascii="Times New Roman" w:eastAsia="Arial Unicode MS" w:hAnsi="Times New Roman"/>
                <w:sz w:val="24"/>
                <w:szCs w:val="24"/>
                <w:lang w:val="ro-RO"/>
              </w:rPr>
              <w:t xml:space="preserve">HOPKINS, C., Claude. </w:t>
            </w:r>
            <w:r w:rsidRPr="00B42E86">
              <w:rPr>
                <w:rFonts w:ascii="Times New Roman" w:eastAsia="Arial Unicode MS" w:hAnsi="Times New Roman"/>
                <w:i/>
                <w:sz w:val="24"/>
                <w:szCs w:val="24"/>
                <w:lang w:val="ro-RO"/>
              </w:rPr>
              <w:t xml:space="preserve">Viața mea în publicitate. Publicitate științifică. </w:t>
            </w:r>
            <w:r w:rsidRPr="00B42E86">
              <w:rPr>
                <w:rFonts w:ascii="Times New Roman" w:eastAsia="Arial Unicode MS" w:hAnsi="Times New Roman"/>
                <w:sz w:val="24"/>
                <w:szCs w:val="24"/>
                <w:lang w:val="ro-RO"/>
              </w:rPr>
              <w:t>București: Publica, 2015</w:t>
            </w:r>
            <w:r w:rsidRPr="00B42E86">
              <w:rPr>
                <w:rFonts w:ascii="Times New Roman" w:eastAsia="Arial Unicode MS" w:hAnsi="Times New Roman"/>
                <w:sz w:val="24"/>
                <w:szCs w:val="24"/>
                <w:shd w:val="clear" w:color="auto" w:fill="F5F6F7"/>
                <w:lang w:val="ro-RO"/>
              </w:rPr>
              <w:t>.</w:t>
            </w:r>
          </w:p>
          <w:p w:rsidR="00B42E86" w:rsidRPr="00B42E86" w:rsidRDefault="00B42E86" w:rsidP="00B42E86">
            <w:pPr>
              <w:pStyle w:val="NoSpacing"/>
              <w:spacing w:line="276" w:lineRule="auto"/>
              <w:ind w:left="602" w:hanging="568"/>
              <w:jc w:val="both"/>
              <w:rPr>
                <w:rFonts w:ascii="Times New Roman" w:eastAsia="Arial Unicode MS" w:hAnsi="Times New Roman"/>
                <w:sz w:val="24"/>
                <w:szCs w:val="24"/>
                <w:shd w:val="clear" w:color="auto" w:fill="F5F6F7"/>
                <w:lang w:val="ro-RO"/>
              </w:rPr>
            </w:pPr>
            <w:r w:rsidRPr="00B42E86">
              <w:rPr>
                <w:rFonts w:ascii="Times New Roman" w:eastAsia="Arial Unicode MS" w:hAnsi="Times New Roman"/>
                <w:sz w:val="24"/>
                <w:szCs w:val="24"/>
                <w:lang w:val="ro-RO"/>
              </w:rPr>
              <w:t xml:space="preserve">GRECU, Elena; RUSU, Andreea; ȚIGLĂU, Andreea. </w:t>
            </w:r>
            <w:r w:rsidRPr="00B42E86">
              <w:rPr>
                <w:rFonts w:ascii="Times New Roman" w:eastAsia="Arial Unicode MS" w:hAnsi="Times New Roman"/>
                <w:i/>
                <w:sz w:val="24"/>
                <w:szCs w:val="24"/>
                <w:lang w:val="ro-RO"/>
              </w:rPr>
              <w:t>Cum să comunici în</w:t>
            </w:r>
            <w:r w:rsidR="00BD0FFC">
              <w:rPr>
                <w:rFonts w:ascii="Times New Roman" w:eastAsia="Arial Unicode MS" w:hAnsi="Times New Roman"/>
                <w:i/>
                <w:sz w:val="24"/>
                <w:szCs w:val="24"/>
                <w:lang w:val="ro-RO"/>
              </w:rPr>
              <w:t xml:space="preserve"> mod legal sau Dreptul publicită</w:t>
            </w:r>
            <w:r w:rsidRPr="00B42E86">
              <w:rPr>
                <w:rFonts w:ascii="Times New Roman" w:eastAsia="Arial Unicode MS" w:hAnsi="Times New Roman"/>
                <w:i/>
                <w:sz w:val="24"/>
                <w:szCs w:val="24"/>
                <w:lang w:val="ro-RO"/>
              </w:rPr>
              <w:t>ții</w:t>
            </w:r>
            <w:r w:rsidRPr="00B42E86">
              <w:rPr>
                <w:rFonts w:ascii="Times New Roman" w:eastAsia="Arial Unicode MS" w:hAnsi="Times New Roman"/>
                <w:sz w:val="24"/>
                <w:szCs w:val="24"/>
                <w:lang w:val="ro-RO"/>
              </w:rPr>
              <w:t xml:space="preserve">. București: </w:t>
            </w:r>
            <w:proofErr w:type="spellStart"/>
            <w:r w:rsidRPr="00B42E86">
              <w:rPr>
                <w:rFonts w:ascii="Times New Roman" w:eastAsia="Arial Unicode MS" w:hAnsi="Times New Roman"/>
                <w:sz w:val="24"/>
                <w:szCs w:val="24"/>
                <w:lang w:val="ro-RO"/>
              </w:rPr>
              <w:t>Evrika</w:t>
            </w:r>
            <w:proofErr w:type="spellEnd"/>
            <w:r w:rsidRPr="00B42E86">
              <w:rPr>
                <w:rFonts w:ascii="Times New Roman" w:eastAsia="Arial Unicode MS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42E86">
              <w:rPr>
                <w:rFonts w:ascii="Times New Roman" w:eastAsia="Arial Unicode MS" w:hAnsi="Times New Roman"/>
                <w:sz w:val="24"/>
                <w:szCs w:val="24"/>
                <w:lang w:val="ro-RO"/>
              </w:rPr>
              <w:t>Publishing</w:t>
            </w:r>
            <w:proofErr w:type="spellEnd"/>
            <w:r w:rsidRPr="00B42E86">
              <w:rPr>
                <w:rFonts w:ascii="Times New Roman" w:eastAsia="Arial Unicode MS" w:hAnsi="Times New Roman"/>
                <w:sz w:val="24"/>
                <w:szCs w:val="24"/>
                <w:lang w:val="ro-RO"/>
              </w:rPr>
              <w:t>, 2016</w:t>
            </w:r>
            <w:r w:rsidRPr="00B42E86">
              <w:rPr>
                <w:rFonts w:ascii="Times New Roman" w:eastAsia="Arial Unicode MS" w:hAnsi="Times New Roman"/>
                <w:sz w:val="24"/>
                <w:szCs w:val="24"/>
                <w:shd w:val="clear" w:color="auto" w:fill="F5F6F7"/>
                <w:lang w:val="ro-RO"/>
              </w:rPr>
              <w:t xml:space="preserve">. </w:t>
            </w:r>
          </w:p>
          <w:p w:rsidR="00B42E86" w:rsidRPr="00B42E86" w:rsidRDefault="00B42E86" w:rsidP="00B42E86">
            <w:pPr>
              <w:pStyle w:val="NoSpacing"/>
              <w:spacing w:line="276" w:lineRule="auto"/>
              <w:ind w:left="602" w:hanging="568"/>
              <w:jc w:val="both"/>
              <w:rPr>
                <w:rFonts w:ascii="Times New Roman" w:eastAsia="Arial Unicode MS" w:hAnsi="Times New Roman"/>
                <w:sz w:val="24"/>
                <w:szCs w:val="24"/>
                <w:shd w:val="clear" w:color="auto" w:fill="F5F6F7"/>
                <w:lang w:val="ro-RO"/>
              </w:rPr>
            </w:pPr>
            <w:r w:rsidRPr="00B42E86">
              <w:rPr>
                <w:rFonts w:ascii="Times New Roman" w:eastAsia="Arial Unicode MS" w:hAnsi="Times New Roman"/>
                <w:sz w:val="24"/>
                <w:szCs w:val="24"/>
                <w:lang w:val="ro-RO"/>
              </w:rPr>
              <w:t xml:space="preserve">GREGORY, Anne. </w:t>
            </w:r>
            <w:r w:rsidRPr="00B42E86">
              <w:rPr>
                <w:rFonts w:ascii="Times New Roman" w:eastAsia="Arial Unicode MS" w:hAnsi="Times New Roman"/>
                <w:i/>
                <w:sz w:val="24"/>
                <w:szCs w:val="24"/>
                <w:lang w:val="ro-RO"/>
              </w:rPr>
              <w:t xml:space="preserve">Planificarea </w:t>
            </w:r>
            <w:proofErr w:type="spellStart"/>
            <w:r w:rsidRPr="00B42E86">
              <w:rPr>
                <w:rFonts w:ascii="Times New Roman" w:eastAsia="Arial Unicode MS" w:hAnsi="Times New Roman"/>
                <w:i/>
                <w:sz w:val="24"/>
                <w:szCs w:val="24"/>
                <w:lang w:val="ro-RO"/>
              </w:rPr>
              <w:t>şi</w:t>
            </w:r>
            <w:proofErr w:type="spellEnd"/>
            <w:r w:rsidRPr="00B42E86">
              <w:rPr>
                <w:rFonts w:ascii="Times New Roman" w:eastAsia="Arial Unicode MS" w:hAnsi="Times New Roman"/>
                <w:i/>
                <w:sz w:val="24"/>
                <w:szCs w:val="24"/>
                <w:lang w:val="ro-RO"/>
              </w:rPr>
              <w:t xml:space="preserve"> managementul campaniilor de </w:t>
            </w:r>
            <w:proofErr w:type="spellStart"/>
            <w:r w:rsidRPr="00B42E86">
              <w:rPr>
                <w:rFonts w:ascii="Times New Roman" w:eastAsia="Arial Unicode MS" w:hAnsi="Times New Roman"/>
                <w:i/>
                <w:sz w:val="24"/>
                <w:szCs w:val="24"/>
                <w:lang w:val="ro-RO"/>
              </w:rPr>
              <w:t>relaţii</w:t>
            </w:r>
            <w:proofErr w:type="spellEnd"/>
            <w:r w:rsidRPr="00B42E86">
              <w:rPr>
                <w:rFonts w:ascii="Times New Roman" w:eastAsia="Arial Unicode MS" w:hAnsi="Times New Roman"/>
                <w:i/>
                <w:sz w:val="24"/>
                <w:szCs w:val="24"/>
                <w:lang w:val="ro-RO"/>
              </w:rPr>
              <w:t xml:space="preserve"> publice</w:t>
            </w:r>
            <w:r>
              <w:rPr>
                <w:rFonts w:ascii="Times New Roman" w:eastAsia="Arial Unicode MS" w:hAnsi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  <w:lang w:val="ro-RO"/>
              </w:rPr>
              <w:t>Iaşi</w:t>
            </w:r>
            <w:proofErr w:type="spellEnd"/>
            <w:r w:rsidRPr="00B42E86">
              <w:rPr>
                <w:rFonts w:ascii="Times New Roman" w:eastAsia="Arial Unicode MS" w:hAnsi="Times New Roman"/>
                <w:sz w:val="24"/>
                <w:szCs w:val="24"/>
                <w:lang w:val="ro-RO"/>
              </w:rPr>
              <w:t>: Polirom, 2009. (659324, 659G80).</w:t>
            </w:r>
          </w:p>
          <w:p w:rsidR="00B42E86" w:rsidRPr="00B42E86" w:rsidRDefault="00B42E86" w:rsidP="00B42E86">
            <w:pPr>
              <w:pStyle w:val="NoSpacing"/>
              <w:spacing w:line="276" w:lineRule="auto"/>
              <w:ind w:left="602" w:hanging="568"/>
              <w:jc w:val="both"/>
              <w:rPr>
                <w:rFonts w:ascii="Times New Roman" w:eastAsia="Arial Unicode MS" w:hAnsi="Times New Roman"/>
                <w:sz w:val="24"/>
                <w:szCs w:val="24"/>
                <w:lang w:val="ro-RO" w:eastAsia="ro-RO"/>
              </w:rPr>
            </w:pPr>
            <w:r w:rsidRPr="00B42E86">
              <w:rPr>
                <w:rFonts w:ascii="Times New Roman" w:eastAsia="Arial Unicode MS" w:hAnsi="Times New Roman"/>
                <w:sz w:val="24"/>
                <w:szCs w:val="24"/>
                <w:lang w:val="ro-RO"/>
              </w:rPr>
              <w:t xml:space="preserve">JIPA, Traian (coord.). </w:t>
            </w:r>
            <w:r w:rsidRPr="00B42E86">
              <w:rPr>
                <w:rFonts w:ascii="Times New Roman" w:eastAsia="Arial Unicode MS" w:hAnsi="Times New Roman"/>
                <w:i/>
                <w:sz w:val="24"/>
                <w:szCs w:val="24"/>
                <w:lang w:val="ro-RO"/>
              </w:rPr>
              <w:t xml:space="preserve">Strategii de comunicare : ghidul </w:t>
            </w:r>
            <w:proofErr w:type="spellStart"/>
            <w:r w:rsidRPr="00B42E86">
              <w:rPr>
                <w:rFonts w:ascii="Times New Roman" w:eastAsia="Arial Unicode MS" w:hAnsi="Times New Roman"/>
                <w:i/>
                <w:sz w:val="24"/>
                <w:szCs w:val="24"/>
                <w:lang w:val="ro-RO"/>
              </w:rPr>
              <w:t>relaţiilor</w:t>
            </w:r>
            <w:proofErr w:type="spellEnd"/>
            <w:r w:rsidRPr="00B42E86">
              <w:rPr>
                <w:rFonts w:ascii="Times New Roman" w:eastAsia="Arial Unicode MS" w:hAnsi="Times New Roman"/>
                <w:i/>
                <w:sz w:val="24"/>
                <w:szCs w:val="24"/>
                <w:lang w:val="ro-RO"/>
              </w:rPr>
              <w:t xml:space="preserve"> publice cu mass-media : pentru uz intern</w:t>
            </w:r>
            <w:r w:rsidRPr="00B42E86">
              <w:rPr>
                <w:rFonts w:ascii="Times New Roman" w:eastAsia="Arial Unicode MS" w:hAnsi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B42E86">
              <w:rPr>
                <w:rFonts w:ascii="Times New Roman" w:eastAsia="Arial Unicode MS" w:hAnsi="Times New Roman"/>
                <w:sz w:val="24"/>
                <w:szCs w:val="24"/>
                <w:lang w:val="ro-RO"/>
              </w:rPr>
              <w:t>Constanţa</w:t>
            </w:r>
            <w:proofErr w:type="spellEnd"/>
            <w:r w:rsidRPr="00B42E86">
              <w:rPr>
                <w:rFonts w:ascii="Times New Roman" w:eastAsia="Arial Unicode MS" w:hAnsi="Times New Roman"/>
                <w:sz w:val="24"/>
                <w:szCs w:val="24"/>
                <w:lang w:val="ro-RO"/>
              </w:rPr>
              <w:t xml:space="preserve"> : Ex </w:t>
            </w:r>
            <w:proofErr w:type="spellStart"/>
            <w:r w:rsidRPr="00B42E86">
              <w:rPr>
                <w:rFonts w:ascii="Times New Roman" w:eastAsia="Arial Unicode MS" w:hAnsi="Times New Roman"/>
                <w:sz w:val="24"/>
                <w:szCs w:val="24"/>
                <w:lang w:val="ro-RO"/>
              </w:rPr>
              <w:t>Ponto</w:t>
            </w:r>
            <w:proofErr w:type="spellEnd"/>
            <w:r w:rsidRPr="00B42E86">
              <w:rPr>
                <w:rFonts w:ascii="Times New Roman" w:eastAsia="Arial Unicode MS" w:hAnsi="Times New Roman"/>
                <w:sz w:val="24"/>
                <w:szCs w:val="24"/>
                <w:lang w:val="ro-RO"/>
              </w:rPr>
              <w:t>, 2004</w:t>
            </w:r>
            <w:r w:rsidRPr="00B42E86">
              <w:rPr>
                <w:rFonts w:ascii="Times New Roman" w:eastAsia="Arial Unicode MS" w:hAnsi="Times New Roman"/>
                <w:sz w:val="24"/>
                <w:szCs w:val="24"/>
                <w:shd w:val="clear" w:color="auto" w:fill="F5F6F7"/>
                <w:lang w:val="ro-RO"/>
              </w:rPr>
              <w:t xml:space="preserve"> </w:t>
            </w:r>
            <w:r w:rsidRPr="00B42E86">
              <w:rPr>
                <w:rFonts w:ascii="Times New Roman" w:eastAsia="Arial Unicode MS" w:hAnsi="Times New Roman"/>
                <w:sz w:val="24"/>
                <w:szCs w:val="24"/>
                <w:lang w:val="ro-RO" w:eastAsia="ro-RO"/>
              </w:rPr>
              <w:t xml:space="preserve">(cotă BCUT: </w:t>
            </w:r>
            <w:r w:rsidRPr="00B42E86">
              <w:rPr>
                <w:rFonts w:ascii="Times New Roman" w:eastAsia="Arial Unicode MS" w:hAnsi="Times New Roman"/>
                <w:sz w:val="19"/>
                <w:szCs w:val="19"/>
                <w:shd w:val="clear" w:color="auto" w:fill="F5F6F7"/>
                <w:lang w:val="ro-RO"/>
              </w:rPr>
              <w:t>5D.L.05678)</w:t>
            </w:r>
          </w:p>
          <w:p w:rsidR="00145796" w:rsidRPr="00844AD3" w:rsidRDefault="00145796" w:rsidP="00145796">
            <w:pPr>
              <w:pStyle w:val="NoSpacing"/>
              <w:spacing w:line="276" w:lineRule="auto"/>
              <w:ind w:left="602" w:hanging="568"/>
              <w:contextualSpacing/>
              <w:jc w:val="both"/>
              <w:rPr>
                <w:rFonts w:ascii="Times New Roman" w:eastAsia="Arial Unicode MS" w:hAnsi="Times New Roman"/>
                <w:lang w:val="ro-RO" w:eastAsia="ro-RO"/>
              </w:rPr>
            </w:pPr>
            <w:r w:rsidRPr="00844AD3">
              <w:rPr>
                <w:rFonts w:ascii="Times New Roman" w:eastAsia="Arial Unicode MS" w:hAnsi="Times New Roman"/>
                <w:lang w:val="ro-RO" w:eastAsia="ro-RO"/>
              </w:rPr>
              <w:t xml:space="preserve">LAURENT, François. 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 w:eastAsia="ro-RO"/>
              </w:rPr>
              <w:t>Valoriser</w:t>
            </w:r>
            <w:proofErr w:type="spellEnd"/>
            <w:r w:rsidRPr="00844AD3">
              <w:rPr>
                <w:rFonts w:ascii="Times New Roman" w:eastAsia="Arial Unicode MS" w:hAnsi="Times New Roman"/>
                <w:lang w:val="ro-RO" w:eastAsia="ro-RO"/>
              </w:rPr>
              <w:t xml:space="preserve"> 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 w:eastAsia="ro-RO"/>
              </w:rPr>
              <w:t>votre</w:t>
            </w:r>
            <w:proofErr w:type="spellEnd"/>
            <w:r w:rsidRPr="00844AD3">
              <w:rPr>
                <w:rFonts w:ascii="Times New Roman" w:eastAsia="Arial Unicode MS" w:hAnsi="Times New Roman"/>
                <w:lang w:val="ro-RO" w:eastAsia="ro-RO"/>
              </w:rPr>
              <w:t xml:space="preserve"> 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 w:eastAsia="ro-RO"/>
              </w:rPr>
              <w:t>communication</w:t>
            </w:r>
            <w:proofErr w:type="spellEnd"/>
            <w:r w:rsidRPr="00844AD3">
              <w:rPr>
                <w:rFonts w:ascii="Times New Roman" w:eastAsia="Arial Unicode MS" w:hAnsi="Times New Roman"/>
                <w:lang w:val="ro-RO" w:eastAsia="ro-RO"/>
              </w:rPr>
              <w:t>: media-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 w:eastAsia="ro-RO"/>
              </w:rPr>
              <w:t>planning</w:t>
            </w:r>
            <w:proofErr w:type="spellEnd"/>
            <w:r w:rsidRPr="00844AD3">
              <w:rPr>
                <w:rFonts w:ascii="Times New Roman" w:eastAsia="Arial Unicode MS" w:hAnsi="Times New Roman"/>
                <w:lang w:val="ro-RO" w:eastAsia="ro-RO"/>
              </w:rPr>
              <w:t xml:space="preserve"> 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 w:eastAsia="ro-RO"/>
              </w:rPr>
              <w:t>presse</w:t>
            </w:r>
            <w:proofErr w:type="spellEnd"/>
            <w:r w:rsidRPr="00844AD3">
              <w:rPr>
                <w:rFonts w:ascii="Times New Roman" w:eastAsia="Arial Unicode MS" w:hAnsi="Times New Roman"/>
                <w:lang w:val="ro-RO" w:eastAsia="ro-RO"/>
              </w:rPr>
              <w:t xml:space="preserve"> et 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 w:eastAsia="ro-RO"/>
              </w:rPr>
              <w:t>climats</w:t>
            </w:r>
            <w:proofErr w:type="spellEnd"/>
            <w:r w:rsidRPr="00844AD3">
              <w:rPr>
                <w:rFonts w:ascii="Times New Roman" w:eastAsia="Arial Unicode MS" w:hAnsi="Times New Roman"/>
                <w:lang w:val="ro-RO" w:eastAsia="ro-RO"/>
              </w:rPr>
              <w:t xml:space="preserve"> de 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 w:eastAsia="ro-RO"/>
              </w:rPr>
              <w:t>lecture</w:t>
            </w:r>
            <w:proofErr w:type="spellEnd"/>
            <w:r w:rsidRPr="00844AD3">
              <w:rPr>
                <w:rFonts w:ascii="Times New Roman" w:eastAsia="Arial Unicode MS" w:hAnsi="Times New Roman"/>
                <w:lang w:val="ro-RO" w:eastAsia="ro-RO"/>
              </w:rPr>
              <w:t xml:space="preserve">. Paris: 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 w:eastAsia="ro-RO"/>
              </w:rPr>
              <w:t>Éditions</w:t>
            </w:r>
            <w:proofErr w:type="spellEnd"/>
            <w:r w:rsidRPr="00844AD3">
              <w:rPr>
                <w:rFonts w:ascii="Times New Roman" w:eastAsia="Arial Unicode MS" w:hAnsi="Times New Roman"/>
                <w:lang w:val="ro-RO" w:eastAsia="ro-RO"/>
              </w:rPr>
              <w:t xml:space="preserve"> 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 w:eastAsia="ro-RO"/>
              </w:rPr>
              <w:t>d'Organisation</w:t>
            </w:r>
            <w:proofErr w:type="spellEnd"/>
            <w:r w:rsidRPr="00844AD3">
              <w:rPr>
                <w:rFonts w:ascii="Times New Roman" w:eastAsia="Arial Unicode MS" w:hAnsi="Times New Roman"/>
                <w:lang w:val="ro-RO" w:eastAsia="ro-RO"/>
              </w:rPr>
              <w:t>, 1991. (cotă BCUT: depozit AIII, 538842).</w:t>
            </w:r>
          </w:p>
          <w:p w:rsidR="00145796" w:rsidRPr="00844AD3" w:rsidRDefault="00145796" w:rsidP="00145796">
            <w:pPr>
              <w:pStyle w:val="NoSpacing"/>
              <w:spacing w:line="276" w:lineRule="auto"/>
              <w:ind w:left="602" w:hanging="568"/>
              <w:contextualSpacing/>
              <w:jc w:val="both"/>
              <w:rPr>
                <w:rFonts w:ascii="Times New Roman" w:eastAsia="Arial Unicode MS" w:hAnsi="Times New Roman"/>
                <w:shd w:val="clear" w:color="auto" w:fill="F5F6F7"/>
                <w:lang w:val="ro-RO"/>
              </w:rPr>
            </w:pPr>
            <w:r w:rsidRPr="00844AD3">
              <w:rPr>
                <w:rFonts w:ascii="Times New Roman" w:eastAsia="Arial Unicode MS" w:hAnsi="Times New Roman"/>
                <w:lang w:val="ro-RO" w:eastAsia="ro-RO"/>
              </w:rPr>
              <w:t xml:space="preserve">MARCENAC, Luc et 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 w:eastAsia="ro-RO"/>
              </w:rPr>
              <w:t>all</w:t>
            </w:r>
            <w:proofErr w:type="spellEnd"/>
            <w:r w:rsidRPr="00844AD3">
              <w:rPr>
                <w:rFonts w:ascii="Times New Roman" w:eastAsia="Arial Unicode MS" w:hAnsi="Times New Roman"/>
                <w:lang w:val="ro-RO" w:eastAsia="ro-RO"/>
              </w:rPr>
              <w:t xml:space="preserve">. </w:t>
            </w:r>
            <w:r w:rsidRPr="00844AD3">
              <w:rPr>
                <w:rFonts w:ascii="Times New Roman" w:eastAsia="Arial Unicode MS" w:hAnsi="Times New Roman"/>
                <w:i/>
                <w:lang w:val="ro-RO" w:eastAsia="ro-RO"/>
              </w:rPr>
              <w:t xml:space="preserve">Strategii publicitare: de la studiul de marketing la alegerea diferitelor media. 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 w:eastAsia="ro-RO"/>
              </w:rPr>
              <w:t>Iaşi</w:t>
            </w:r>
            <w:proofErr w:type="spellEnd"/>
            <w:r w:rsidRPr="00844AD3">
              <w:rPr>
                <w:rFonts w:ascii="Times New Roman" w:eastAsia="Arial Unicode MS" w:hAnsi="Times New Roman"/>
                <w:lang w:val="ro-RO" w:eastAsia="ro-RO"/>
              </w:rPr>
              <w:t xml:space="preserve"> : Polirom, 2006. (cotă BCUT: </w:t>
            </w:r>
            <w:r w:rsidRPr="00844AD3">
              <w:rPr>
                <w:rFonts w:ascii="Times New Roman" w:eastAsia="Arial Unicode MS" w:hAnsi="Times New Roman"/>
                <w:lang w:val="ro-RO"/>
              </w:rPr>
              <w:t>635477-79, 659M33).</w:t>
            </w:r>
          </w:p>
          <w:p w:rsidR="00145796" w:rsidRPr="00844AD3" w:rsidRDefault="00145796" w:rsidP="00145796">
            <w:pPr>
              <w:pStyle w:val="NoSpacing"/>
              <w:spacing w:line="276" w:lineRule="auto"/>
              <w:ind w:left="602" w:hanging="568"/>
              <w:contextualSpacing/>
              <w:jc w:val="both"/>
              <w:rPr>
                <w:rFonts w:ascii="Times New Roman" w:eastAsia="Arial Unicode MS" w:hAnsi="Times New Roman"/>
                <w:color w:val="212063"/>
                <w:lang w:val="ro-RO" w:eastAsia="ro-RO"/>
              </w:rPr>
            </w:pPr>
            <w:r w:rsidRPr="00844AD3">
              <w:rPr>
                <w:rFonts w:ascii="Times New Roman" w:hAnsi="Times New Roman"/>
                <w:lang w:val="ro-RO"/>
              </w:rPr>
              <w:t xml:space="preserve">SÉROR, George. </w:t>
            </w:r>
            <w:proofErr w:type="spellStart"/>
            <w:r w:rsidRPr="00B42E86">
              <w:rPr>
                <w:rFonts w:ascii="Times New Roman" w:hAnsi="Times New Roman"/>
                <w:i/>
                <w:lang w:val="ro-RO"/>
              </w:rPr>
              <w:t>Communication</w:t>
            </w:r>
            <w:proofErr w:type="spellEnd"/>
            <w:r w:rsidRPr="00B42E86">
              <w:rPr>
                <w:rFonts w:ascii="Times New Roman" w:hAnsi="Times New Roman"/>
                <w:i/>
                <w:lang w:val="ro-RO"/>
              </w:rPr>
              <w:t>.</w:t>
            </w:r>
            <w:r w:rsidRPr="00844AD3">
              <w:rPr>
                <w:rFonts w:ascii="Times New Roman" w:hAnsi="Times New Roman"/>
                <w:lang w:val="ro-RO"/>
              </w:rPr>
              <w:t xml:space="preserve"> Paris: </w:t>
            </w:r>
            <w:proofErr w:type="spellStart"/>
            <w:r w:rsidRPr="00844AD3">
              <w:rPr>
                <w:rFonts w:ascii="Times New Roman" w:hAnsi="Times New Roman"/>
                <w:lang w:val="ro-RO"/>
              </w:rPr>
              <w:t>Dunod</w:t>
            </w:r>
            <w:proofErr w:type="spellEnd"/>
            <w:r w:rsidRPr="00844AD3">
              <w:rPr>
                <w:rFonts w:ascii="Times New Roman" w:hAnsi="Times New Roman"/>
                <w:lang w:val="ro-RO"/>
              </w:rPr>
              <w:t>, 2016.</w:t>
            </w:r>
          </w:p>
          <w:p w:rsidR="00145796" w:rsidRPr="00844AD3" w:rsidRDefault="00145796" w:rsidP="00145796">
            <w:pPr>
              <w:pStyle w:val="NoSpacing"/>
              <w:spacing w:line="276" w:lineRule="auto"/>
              <w:ind w:left="602" w:hanging="568"/>
              <w:contextualSpacing/>
              <w:jc w:val="both"/>
              <w:rPr>
                <w:rFonts w:ascii="Times New Roman" w:eastAsia="Arial Unicode MS" w:hAnsi="Times New Roman"/>
                <w:lang w:val="ro-RO" w:eastAsia="ro-RO"/>
              </w:rPr>
            </w:pPr>
            <w:r w:rsidRPr="00844AD3">
              <w:rPr>
                <w:rFonts w:ascii="Times New Roman" w:hAnsi="Times New Roman"/>
                <w:lang w:val="ro-RO"/>
              </w:rPr>
              <w:t xml:space="preserve">SÎRB, Corina. </w:t>
            </w:r>
            <w:r w:rsidRPr="00844AD3">
              <w:rPr>
                <w:rFonts w:ascii="Times New Roman" w:hAnsi="Times New Roman"/>
                <w:i/>
                <w:lang w:val="ro-RO"/>
              </w:rPr>
              <w:t>Cum</w:t>
            </w:r>
            <w:r w:rsidRPr="00844AD3">
              <w:rPr>
                <w:rFonts w:ascii="Times New Roman" w:hAnsi="Times New Roman"/>
                <w:lang w:val="ro-RO"/>
              </w:rPr>
              <w:t xml:space="preserve"> </w:t>
            </w:r>
            <w:r w:rsidRPr="00844AD3">
              <w:rPr>
                <w:rFonts w:ascii="Times New Roman" w:hAnsi="Times New Roman"/>
                <w:i/>
                <w:lang w:val="ro-RO"/>
              </w:rPr>
              <w:t xml:space="preserve">să redactezi un plan media: câțiva pași și un </w:t>
            </w:r>
            <w:proofErr w:type="spellStart"/>
            <w:r w:rsidRPr="00844AD3">
              <w:rPr>
                <w:rFonts w:ascii="Times New Roman" w:hAnsi="Times New Roman"/>
                <w:i/>
                <w:lang w:val="ro-RO"/>
              </w:rPr>
              <w:t>template</w:t>
            </w:r>
            <w:proofErr w:type="spellEnd"/>
            <w:r w:rsidRPr="00844AD3">
              <w:rPr>
                <w:rFonts w:ascii="Times New Roman" w:hAnsi="Times New Roman"/>
                <w:i/>
                <w:lang w:val="ro-RO"/>
              </w:rPr>
              <w:t xml:space="preserve"> util</w:t>
            </w:r>
            <w:r w:rsidRPr="00844AD3">
              <w:rPr>
                <w:rFonts w:ascii="Times New Roman" w:hAnsi="Times New Roman"/>
                <w:lang w:val="ro-RO"/>
              </w:rPr>
              <w:t xml:space="preserve">, publicat pe 17.06.2013, accesibil la: </w:t>
            </w:r>
            <w:hyperlink r:id="rId8" w:history="1">
              <w:r w:rsidRPr="00844AD3">
                <w:rPr>
                  <w:rStyle w:val="Hyperlink"/>
                  <w:rFonts w:ascii="Times New Roman" w:hAnsi="Times New Roman"/>
                  <w:lang w:val="ro-RO"/>
                </w:rPr>
                <w:t>http://ctrl-d.ro/tips-and-tricks/cum-sa-redactezi-un-plan-media-cativa-pasi-si-un-template-util/</w:t>
              </w:r>
            </w:hyperlink>
            <w:r w:rsidRPr="00844AD3">
              <w:rPr>
                <w:rFonts w:ascii="Times New Roman" w:hAnsi="Times New Roman"/>
                <w:lang w:val="ro-RO"/>
              </w:rPr>
              <w:t xml:space="preserve"> (1.06.2016).</w:t>
            </w:r>
          </w:p>
          <w:p w:rsidR="00145796" w:rsidRPr="00844AD3" w:rsidRDefault="00145796" w:rsidP="00145796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b/>
                <w:lang w:val="ro-RO"/>
              </w:rPr>
            </w:pPr>
            <w:r w:rsidRPr="00844AD3">
              <w:rPr>
                <w:rFonts w:ascii="Times New Roman" w:eastAsia="Arial Unicode MS" w:hAnsi="Times New Roman"/>
                <w:lang w:val="ro-RO" w:eastAsia="ro-RO"/>
              </w:rPr>
              <w:t xml:space="preserve">SURMANEK, Jim. </w:t>
            </w:r>
            <w:r w:rsidRPr="00844AD3">
              <w:rPr>
                <w:rFonts w:ascii="Times New Roman" w:eastAsia="Arial Unicode MS" w:hAnsi="Times New Roman"/>
                <w:i/>
                <w:lang w:val="ro-RO" w:eastAsia="ro-RO"/>
              </w:rPr>
              <w:t xml:space="preserve">Media </w:t>
            </w:r>
            <w:proofErr w:type="spellStart"/>
            <w:r w:rsidRPr="00844AD3">
              <w:rPr>
                <w:rFonts w:ascii="Times New Roman" w:eastAsia="Arial Unicode MS" w:hAnsi="Times New Roman"/>
                <w:i/>
                <w:lang w:val="ro-RO" w:eastAsia="ro-RO"/>
              </w:rPr>
              <w:t>planning</w:t>
            </w:r>
            <w:proofErr w:type="spellEnd"/>
            <w:r w:rsidRPr="00844AD3">
              <w:rPr>
                <w:rFonts w:ascii="Times New Roman" w:eastAsia="Arial Unicode MS" w:hAnsi="Times New Roman"/>
                <w:i/>
                <w:lang w:val="ro-RO" w:eastAsia="ro-RO"/>
              </w:rPr>
              <w:t xml:space="preserve"> : a </w:t>
            </w:r>
            <w:proofErr w:type="spellStart"/>
            <w:r w:rsidRPr="00844AD3">
              <w:rPr>
                <w:rFonts w:ascii="Times New Roman" w:eastAsia="Arial Unicode MS" w:hAnsi="Times New Roman"/>
                <w:i/>
                <w:lang w:val="ro-RO" w:eastAsia="ro-RO"/>
              </w:rPr>
              <w:t>practical</w:t>
            </w:r>
            <w:proofErr w:type="spellEnd"/>
            <w:r w:rsidRPr="00844AD3">
              <w:rPr>
                <w:rFonts w:ascii="Times New Roman" w:eastAsia="Arial Unicode MS" w:hAnsi="Times New Roman"/>
                <w:i/>
                <w:lang w:val="ro-RO" w:eastAsia="ro-RO"/>
              </w:rPr>
              <w:t xml:space="preserve"> </w:t>
            </w:r>
            <w:proofErr w:type="spellStart"/>
            <w:r w:rsidRPr="00844AD3">
              <w:rPr>
                <w:rFonts w:ascii="Times New Roman" w:eastAsia="Arial Unicode MS" w:hAnsi="Times New Roman"/>
                <w:i/>
                <w:lang w:val="ro-RO" w:eastAsia="ro-RO"/>
              </w:rPr>
              <w:t>guide</w:t>
            </w:r>
            <w:proofErr w:type="spellEnd"/>
            <w:r w:rsidRPr="00844AD3">
              <w:rPr>
                <w:rFonts w:ascii="Times New Roman" w:eastAsia="Arial Unicode MS" w:hAnsi="Times New Roman"/>
                <w:i/>
                <w:lang w:val="ro-RO" w:eastAsia="ro-RO"/>
              </w:rPr>
              <w:t>. 3nd ed</w:t>
            </w:r>
            <w:r w:rsidRPr="00844AD3">
              <w:rPr>
                <w:rFonts w:ascii="Times New Roman" w:eastAsia="Arial Unicode MS" w:hAnsi="Times New Roman"/>
                <w:lang w:val="ro-RO" w:eastAsia="ro-RO"/>
              </w:rPr>
              <w:t xml:space="preserve">. 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 w:eastAsia="ro-RO"/>
              </w:rPr>
              <w:t>Lincolnwood</w:t>
            </w:r>
            <w:proofErr w:type="spellEnd"/>
            <w:r w:rsidRPr="00844AD3">
              <w:rPr>
                <w:rFonts w:ascii="Times New Roman" w:eastAsia="Arial Unicode MS" w:hAnsi="Times New Roman"/>
                <w:lang w:val="ro-RO" w:eastAsia="ro-RO"/>
              </w:rPr>
              <w:t xml:space="preserve">, 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 w:eastAsia="ro-RO"/>
              </w:rPr>
              <w:t>Ill</w:t>
            </w:r>
            <w:proofErr w:type="spellEnd"/>
            <w:r w:rsidRPr="00844AD3">
              <w:rPr>
                <w:rFonts w:ascii="Times New Roman" w:eastAsia="Arial Unicode MS" w:hAnsi="Times New Roman"/>
                <w:lang w:val="ro-RO" w:eastAsia="ro-RO"/>
              </w:rPr>
              <w:t xml:space="preserve">. : NTC Business </w:t>
            </w:r>
            <w:proofErr w:type="spellStart"/>
            <w:r w:rsidRPr="00844AD3">
              <w:rPr>
                <w:rFonts w:ascii="Times New Roman" w:eastAsia="Arial Unicode MS" w:hAnsi="Times New Roman"/>
                <w:lang w:val="ro-RO" w:eastAsia="ro-RO"/>
              </w:rPr>
              <w:t>Books</w:t>
            </w:r>
            <w:proofErr w:type="spellEnd"/>
            <w:r w:rsidRPr="00844AD3">
              <w:rPr>
                <w:rFonts w:ascii="Times New Roman" w:eastAsia="Arial Unicode MS" w:hAnsi="Times New Roman"/>
                <w:lang w:val="ro-RO" w:eastAsia="ro-RO"/>
              </w:rPr>
              <w:t>, 1996. (cotă BCUT: 588929, 070S94).</w:t>
            </w:r>
          </w:p>
          <w:p w:rsidR="00145796" w:rsidRPr="00844AD3" w:rsidRDefault="00145796" w:rsidP="00145796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</w:tbl>
    <w:p w:rsidR="00B97406" w:rsidRPr="00844AD3" w:rsidRDefault="00B97406" w:rsidP="00184E13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:rsidR="00D40546" w:rsidRPr="00844AD3" w:rsidRDefault="00D40546" w:rsidP="00184E13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  <w:r w:rsidRPr="00844AD3">
        <w:rPr>
          <w:rFonts w:ascii="Times New Roman" w:hAnsi="Times New Roman"/>
          <w:b/>
          <w:lang w:val="ro-RO"/>
        </w:rPr>
        <w:lastRenderedPageBreak/>
        <w:t xml:space="preserve">9. Coroborarea conținuturilor disciplinei cu așteptările reprezentanților comunității epistemice, asociațiilor profesionale și angajatorilor reprezentativi din domeniul aferent programului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D40546" w:rsidRPr="00844AD3" w:rsidTr="00254BB0">
        <w:tc>
          <w:tcPr>
            <w:tcW w:w="9576" w:type="dxa"/>
            <w:tcBorders>
              <w:top w:val="single" w:sz="12" w:space="0" w:color="auto"/>
              <w:bottom w:val="single" w:sz="12" w:space="0" w:color="auto"/>
            </w:tcBorders>
          </w:tcPr>
          <w:p w:rsidR="00D40546" w:rsidRPr="00844AD3" w:rsidRDefault="000B6D3F" w:rsidP="000B6D3F">
            <w:pPr>
              <w:pStyle w:val="Default"/>
              <w:jc w:val="both"/>
              <w:rPr>
                <w:color w:val="0070C0"/>
                <w:sz w:val="22"/>
                <w:szCs w:val="22"/>
              </w:rPr>
            </w:pPr>
            <w:r w:rsidRPr="00844AD3">
              <w:rPr>
                <w:sz w:val="22"/>
                <w:szCs w:val="22"/>
              </w:rPr>
              <w:t xml:space="preserve">Implicarea </w:t>
            </w:r>
            <w:proofErr w:type="spellStart"/>
            <w:r w:rsidRPr="00844AD3">
              <w:rPr>
                <w:sz w:val="22"/>
                <w:szCs w:val="22"/>
              </w:rPr>
              <w:t>studenţilor</w:t>
            </w:r>
            <w:proofErr w:type="spellEnd"/>
            <w:r w:rsidRPr="00844AD3">
              <w:rPr>
                <w:sz w:val="22"/>
                <w:szCs w:val="22"/>
              </w:rPr>
              <w:t xml:space="preserve"> în organizarea </w:t>
            </w:r>
            <w:proofErr w:type="spellStart"/>
            <w:r w:rsidRPr="00844AD3">
              <w:rPr>
                <w:sz w:val="22"/>
                <w:szCs w:val="22"/>
              </w:rPr>
              <w:t>şi</w:t>
            </w:r>
            <w:proofErr w:type="spellEnd"/>
            <w:r w:rsidRPr="00844AD3">
              <w:rPr>
                <w:sz w:val="22"/>
                <w:szCs w:val="22"/>
              </w:rPr>
              <w:t xml:space="preserve"> </w:t>
            </w:r>
            <w:proofErr w:type="spellStart"/>
            <w:r w:rsidRPr="00844AD3">
              <w:rPr>
                <w:sz w:val="22"/>
                <w:szCs w:val="22"/>
              </w:rPr>
              <w:t>desfăşurarea</w:t>
            </w:r>
            <w:proofErr w:type="spellEnd"/>
            <w:r w:rsidRPr="00844AD3">
              <w:rPr>
                <w:sz w:val="22"/>
                <w:szCs w:val="22"/>
              </w:rPr>
              <w:t xml:space="preserve"> unor campanii de publicitate pentru manifestările și evenimentele organizate de facultate,  vizite de documentare la instituții media locale.</w:t>
            </w:r>
          </w:p>
        </w:tc>
      </w:tr>
    </w:tbl>
    <w:p w:rsidR="003E2DDF" w:rsidRPr="00844AD3" w:rsidRDefault="003E2DDF" w:rsidP="00184E13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:rsidR="00C64572" w:rsidRPr="00844AD3" w:rsidRDefault="00C64572" w:rsidP="00C64572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  <w:r w:rsidRPr="00844AD3">
        <w:rPr>
          <w:rFonts w:ascii="Times New Roman" w:hAnsi="Times New Roman"/>
          <w:b/>
          <w:lang w:val="ro-RO"/>
        </w:rPr>
        <w:t>10. Evaluare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1"/>
        <w:gridCol w:w="1621"/>
        <w:gridCol w:w="4867"/>
        <w:gridCol w:w="1747"/>
      </w:tblGrid>
      <w:tr w:rsidR="00C64572" w:rsidRPr="00844AD3" w:rsidTr="008D62B2"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:rsidR="00C64572" w:rsidRPr="00844AD3" w:rsidRDefault="006E0EB4" w:rsidP="00254BB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844AD3">
              <w:rPr>
                <w:rFonts w:ascii="Times New Roman" w:hAnsi="Times New Roman"/>
                <w:b/>
                <w:lang w:val="ro-RO"/>
              </w:rPr>
              <w:t>Tip de activitate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</w:tcPr>
          <w:p w:rsidR="00C64572" w:rsidRPr="00844AD3" w:rsidRDefault="00E108F8" w:rsidP="00254BB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844AD3">
              <w:rPr>
                <w:rFonts w:ascii="Times New Roman" w:hAnsi="Times New Roman"/>
                <w:b/>
                <w:lang w:val="ro-RO"/>
              </w:rPr>
              <w:t xml:space="preserve">10.1. </w:t>
            </w:r>
            <w:r w:rsidR="006E0EB4" w:rsidRPr="00844AD3">
              <w:rPr>
                <w:rFonts w:ascii="Times New Roman" w:hAnsi="Times New Roman"/>
                <w:b/>
                <w:lang w:val="ro-RO"/>
              </w:rPr>
              <w:t>Criterii de evaluare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8" w:space="0" w:color="auto"/>
            </w:tcBorders>
          </w:tcPr>
          <w:p w:rsidR="00C64572" w:rsidRPr="00844AD3" w:rsidRDefault="00E108F8" w:rsidP="00254BB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844AD3">
              <w:rPr>
                <w:rFonts w:ascii="Times New Roman" w:hAnsi="Times New Roman"/>
                <w:b/>
                <w:lang w:val="ro-RO"/>
              </w:rPr>
              <w:t xml:space="preserve">10.2. </w:t>
            </w:r>
            <w:r w:rsidR="006E0EB4" w:rsidRPr="00844AD3">
              <w:rPr>
                <w:rFonts w:ascii="Times New Roman" w:hAnsi="Times New Roman"/>
                <w:b/>
                <w:lang w:val="ro-RO"/>
              </w:rPr>
              <w:t>Metode de evaluare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8" w:space="0" w:color="auto"/>
            </w:tcBorders>
          </w:tcPr>
          <w:p w:rsidR="00C64572" w:rsidRPr="00844AD3" w:rsidRDefault="00E108F8" w:rsidP="00254BB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844AD3">
              <w:rPr>
                <w:rFonts w:ascii="Times New Roman" w:hAnsi="Times New Roman"/>
                <w:b/>
                <w:lang w:val="ro-RO"/>
              </w:rPr>
              <w:t xml:space="preserve">10.3. </w:t>
            </w:r>
            <w:r w:rsidR="006E0EB4" w:rsidRPr="00844AD3">
              <w:rPr>
                <w:rFonts w:ascii="Times New Roman" w:hAnsi="Times New Roman"/>
                <w:b/>
                <w:lang w:val="ro-RO"/>
              </w:rPr>
              <w:t>Pondere din nota finală</w:t>
            </w:r>
          </w:p>
        </w:tc>
      </w:tr>
      <w:tr w:rsidR="0060115F" w:rsidRPr="00844AD3" w:rsidTr="008D62B2">
        <w:trPr>
          <w:trHeight w:val="283"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</w:tcPr>
          <w:p w:rsidR="0060115F" w:rsidRPr="00844AD3" w:rsidRDefault="0060115F" w:rsidP="0060115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  <w:r w:rsidRPr="00844AD3">
              <w:rPr>
                <w:rFonts w:ascii="Times New Roman" w:hAnsi="Times New Roman"/>
                <w:b/>
                <w:lang w:val="ro-RO"/>
              </w:rPr>
              <w:t>10.4. Curs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60115F" w:rsidRPr="00844AD3" w:rsidRDefault="0060115F" w:rsidP="0060115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0115F" w:rsidRPr="00844AD3" w:rsidRDefault="0060115F" w:rsidP="0060115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ro-RO"/>
              </w:rPr>
            </w:pPr>
            <w:r w:rsidRPr="00844AD3">
              <w:rPr>
                <w:rFonts w:ascii="Times New Roman" w:hAnsi="Times New Roman"/>
                <w:color w:val="000000"/>
                <w:lang w:val="ro-RO"/>
              </w:rPr>
              <w:t xml:space="preserve">- completarea </w:t>
            </w:r>
            <w:proofErr w:type="spellStart"/>
            <w:r w:rsidRPr="00844AD3">
              <w:rPr>
                <w:rFonts w:ascii="Times New Roman" w:hAnsi="Times New Roman"/>
                <w:color w:val="000000"/>
                <w:lang w:val="ro-RO"/>
              </w:rPr>
              <w:t>informaţiilor</w:t>
            </w:r>
            <w:proofErr w:type="spellEnd"/>
            <w:r w:rsidRPr="00844AD3">
              <w:rPr>
                <w:rFonts w:ascii="Times New Roman" w:hAnsi="Times New Roman"/>
                <w:color w:val="000000"/>
                <w:lang w:val="ro-RO"/>
              </w:rPr>
              <w:t xml:space="preserve"> din sursele bibliografice consultate în activitatea individuală </w:t>
            </w:r>
            <w:proofErr w:type="spellStart"/>
            <w:r w:rsidRPr="00844AD3">
              <w:rPr>
                <w:rFonts w:ascii="Times New Roman" w:hAnsi="Times New Roman"/>
                <w:color w:val="000000"/>
                <w:lang w:val="ro-RO"/>
              </w:rPr>
              <w:t>şi</w:t>
            </w:r>
            <w:proofErr w:type="spellEnd"/>
            <w:r w:rsidRPr="00844AD3">
              <w:rPr>
                <w:rFonts w:ascii="Times New Roman" w:hAnsi="Times New Roman"/>
                <w:color w:val="000000"/>
                <w:lang w:val="ro-RO"/>
              </w:rPr>
              <w:t xml:space="preserve"> de documentare pe teren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0115F" w:rsidRPr="00844AD3" w:rsidRDefault="0060115F" w:rsidP="0060115F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40%</w:t>
            </w:r>
          </w:p>
        </w:tc>
      </w:tr>
      <w:tr w:rsidR="009567EC" w:rsidRPr="00844AD3" w:rsidTr="008D62B2">
        <w:tc>
          <w:tcPr>
            <w:tcW w:w="0" w:type="auto"/>
            <w:tcBorders>
              <w:top w:val="single" w:sz="4" w:space="0" w:color="auto"/>
            </w:tcBorders>
          </w:tcPr>
          <w:p w:rsidR="009567EC" w:rsidRPr="00844AD3" w:rsidRDefault="009567EC" w:rsidP="009567E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  <w:r w:rsidRPr="00844AD3">
              <w:rPr>
                <w:rFonts w:ascii="Times New Roman" w:hAnsi="Times New Roman"/>
                <w:b/>
                <w:lang w:val="ro-RO"/>
              </w:rPr>
              <w:t>10.5. Seminar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9567EC" w:rsidRPr="00844AD3" w:rsidRDefault="009567EC" w:rsidP="009567E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567EC" w:rsidRPr="00844AD3" w:rsidRDefault="009567EC" w:rsidP="009567EC">
            <w:pPr>
              <w:pStyle w:val="NoSpacing"/>
              <w:rPr>
                <w:rFonts w:ascii="Times New Roman" w:hAnsi="Times New Roman"/>
                <w:color w:val="000000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 xml:space="preserve">- </w:t>
            </w:r>
            <w:r w:rsidRPr="00844AD3">
              <w:rPr>
                <w:rFonts w:ascii="Times New Roman" w:hAnsi="Times New Roman"/>
                <w:color w:val="000000"/>
                <w:lang w:val="ro-RO"/>
              </w:rPr>
              <w:t>testarea continuă pe parcursul semestrului: proiect de grup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567EC" w:rsidRPr="00844AD3" w:rsidRDefault="009567EC" w:rsidP="009567E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25%</w:t>
            </w:r>
          </w:p>
        </w:tc>
      </w:tr>
      <w:tr w:rsidR="009567EC" w:rsidRPr="00844AD3" w:rsidTr="008D62B2">
        <w:tc>
          <w:tcPr>
            <w:tcW w:w="0" w:type="auto"/>
            <w:tcBorders>
              <w:top w:val="single" w:sz="4" w:space="0" w:color="auto"/>
            </w:tcBorders>
          </w:tcPr>
          <w:p w:rsidR="009567EC" w:rsidRPr="00844AD3" w:rsidRDefault="009567EC" w:rsidP="009567E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9567EC" w:rsidRPr="00844AD3" w:rsidRDefault="009567EC" w:rsidP="009567E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567EC" w:rsidRPr="00844AD3" w:rsidRDefault="009567EC" w:rsidP="009567E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- prezență, participare activă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567EC" w:rsidRPr="00844AD3" w:rsidRDefault="009567EC" w:rsidP="009567E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10%</w:t>
            </w:r>
          </w:p>
        </w:tc>
      </w:tr>
      <w:tr w:rsidR="009567EC" w:rsidRPr="00844AD3" w:rsidTr="008D62B2">
        <w:tc>
          <w:tcPr>
            <w:tcW w:w="0" w:type="auto"/>
            <w:tcBorders>
              <w:top w:val="single" w:sz="4" w:space="0" w:color="auto"/>
            </w:tcBorders>
          </w:tcPr>
          <w:p w:rsidR="009567EC" w:rsidRPr="00844AD3" w:rsidRDefault="009567EC" w:rsidP="009567E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9567EC" w:rsidRPr="00844AD3" w:rsidRDefault="009567EC" w:rsidP="009567E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567EC" w:rsidRPr="00844AD3" w:rsidRDefault="009567EC" w:rsidP="009567E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- examen oral: prezentare proiect individual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567EC" w:rsidRPr="00844AD3" w:rsidRDefault="009567EC" w:rsidP="009567E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25%</w:t>
            </w:r>
          </w:p>
        </w:tc>
      </w:tr>
      <w:tr w:rsidR="009567EC" w:rsidRPr="00844AD3" w:rsidTr="008D62B2">
        <w:tc>
          <w:tcPr>
            <w:tcW w:w="0" w:type="auto"/>
            <w:tcBorders>
              <w:top w:val="single" w:sz="4" w:space="0" w:color="auto"/>
            </w:tcBorders>
          </w:tcPr>
          <w:p w:rsidR="009567EC" w:rsidRPr="00844AD3" w:rsidRDefault="009567EC" w:rsidP="009567E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9567EC" w:rsidRPr="00844AD3" w:rsidRDefault="009567EC" w:rsidP="009567E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567EC" w:rsidRPr="00844AD3" w:rsidRDefault="009567EC" w:rsidP="009567EC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567EC" w:rsidRPr="00844AD3" w:rsidRDefault="009567EC" w:rsidP="009567E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9567EC" w:rsidRPr="00844AD3" w:rsidTr="000B6D3F">
        <w:tc>
          <w:tcPr>
            <w:tcW w:w="0" w:type="auto"/>
            <w:gridSpan w:val="4"/>
          </w:tcPr>
          <w:p w:rsidR="009567EC" w:rsidRPr="00844AD3" w:rsidRDefault="009567EC" w:rsidP="009567E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  <w:r w:rsidRPr="00844AD3">
              <w:rPr>
                <w:rFonts w:ascii="Times New Roman" w:hAnsi="Times New Roman"/>
                <w:b/>
                <w:lang w:val="ro-RO"/>
              </w:rPr>
              <w:t>10.6. Standard minim de performanță</w:t>
            </w:r>
          </w:p>
          <w:p w:rsidR="009567EC" w:rsidRPr="00844AD3" w:rsidRDefault="009567EC" w:rsidP="009567EC">
            <w:pPr>
              <w:numPr>
                <w:ilvl w:val="0"/>
                <w:numId w:val="25"/>
              </w:numPr>
              <w:spacing w:after="0" w:line="240" w:lineRule="auto"/>
              <w:ind w:left="0"/>
              <w:rPr>
                <w:rFonts w:ascii="Times New Roman" w:hAnsi="Times New Roman"/>
                <w:color w:val="000000"/>
                <w:lang w:val="ro-RO"/>
              </w:rPr>
            </w:pPr>
            <w:proofErr w:type="spellStart"/>
            <w:r w:rsidRPr="00844AD3">
              <w:rPr>
                <w:rFonts w:ascii="Times New Roman" w:hAnsi="Times New Roman"/>
                <w:color w:val="000000"/>
                <w:lang w:val="ro-RO"/>
              </w:rPr>
              <w:t>obţinerea</w:t>
            </w:r>
            <w:proofErr w:type="spellEnd"/>
            <w:r w:rsidRPr="00844AD3">
              <w:rPr>
                <w:rFonts w:ascii="Times New Roman" w:hAnsi="Times New Roman"/>
                <w:color w:val="000000"/>
                <w:lang w:val="ro-RO"/>
              </w:rPr>
              <w:t xml:space="preserve"> punctajului minim în rezolvarea </w:t>
            </w:r>
            <w:proofErr w:type="spellStart"/>
            <w:r w:rsidRPr="00844AD3">
              <w:rPr>
                <w:rFonts w:ascii="Times New Roman" w:hAnsi="Times New Roman"/>
                <w:color w:val="000000"/>
                <w:lang w:val="ro-RO"/>
              </w:rPr>
              <w:t>cerinţelor</w:t>
            </w:r>
            <w:proofErr w:type="spellEnd"/>
            <w:r w:rsidRPr="00844AD3">
              <w:rPr>
                <w:rFonts w:ascii="Times New Roman" w:hAnsi="Times New Roman"/>
                <w:color w:val="000000"/>
                <w:lang w:val="ro-RO"/>
              </w:rPr>
              <w:t xml:space="preserve"> examenului.</w:t>
            </w:r>
          </w:p>
        </w:tc>
      </w:tr>
    </w:tbl>
    <w:p w:rsidR="008E631F" w:rsidRPr="00844AD3" w:rsidRDefault="008E631F" w:rsidP="00C64572">
      <w:pPr>
        <w:spacing w:after="0" w:line="240" w:lineRule="auto"/>
        <w:jc w:val="both"/>
        <w:rPr>
          <w:rFonts w:ascii="Times New Roman" w:hAnsi="Times New Roman"/>
          <w:color w:val="0070C0"/>
          <w:lang w:val="ro-RO"/>
        </w:rPr>
      </w:pPr>
    </w:p>
    <w:p w:rsidR="00125C4B" w:rsidRPr="00844AD3" w:rsidRDefault="00125C4B" w:rsidP="00C64572">
      <w:pPr>
        <w:spacing w:after="0" w:line="240" w:lineRule="auto"/>
        <w:jc w:val="both"/>
        <w:rPr>
          <w:rFonts w:ascii="Times New Roman" w:hAnsi="Times New Roman"/>
          <w:color w:val="0070C0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2161"/>
        <w:gridCol w:w="4223"/>
      </w:tblGrid>
      <w:tr w:rsidR="00226401" w:rsidRPr="00844AD3" w:rsidTr="009567EC">
        <w:tc>
          <w:tcPr>
            <w:tcW w:w="3192" w:type="dxa"/>
          </w:tcPr>
          <w:p w:rsidR="00226401" w:rsidRPr="00844AD3" w:rsidRDefault="00226401" w:rsidP="00184E13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Data completării</w:t>
            </w:r>
            <w:r w:rsidR="00CA2339" w:rsidRPr="00844AD3">
              <w:rPr>
                <w:rFonts w:ascii="Times New Roman" w:hAnsi="Times New Roman"/>
                <w:lang w:val="ro-RO"/>
              </w:rPr>
              <w:t>,</w:t>
            </w:r>
          </w:p>
          <w:p w:rsidR="00CA2339" w:rsidRPr="00844AD3" w:rsidRDefault="009567EC" w:rsidP="00184E13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28</w:t>
            </w:r>
            <w:r w:rsidR="00CA2339" w:rsidRPr="00844AD3">
              <w:rPr>
                <w:rFonts w:ascii="Times New Roman" w:hAnsi="Times New Roman"/>
                <w:lang w:val="ro-RO"/>
              </w:rPr>
              <w:t>.</w:t>
            </w:r>
            <w:r w:rsidRPr="00844AD3">
              <w:rPr>
                <w:rFonts w:ascii="Times New Roman" w:hAnsi="Times New Roman"/>
                <w:lang w:val="ro-RO"/>
              </w:rPr>
              <w:t>09.</w:t>
            </w:r>
            <w:r w:rsidR="00CA2339" w:rsidRPr="00844AD3">
              <w:rPr>
                <w:rFonts w:ascii="Times New Roman" w:hAnsi="Times New Roman"/>
                <w:lang w:val="ro-RO"/>
              </w:rPr>
              <w:t>2017</w:t>
            </w:r>
          </w:p>
        </w:tc>
        <w:tc>
          <w:tcPr>
            <w:tcW w:w="2161" w:type="dxa"/>
          </w:tcPr>
          <w:p w:rsidR="00CA2339" w:rsidRPr="00844AD3" w:rsidRDefault="00CA2339" w:rsidP="00CA2339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223" w:type="dxa"/>
          </w:tcPr>
          <w:p w:rsidR="00226401" w:rsidRPr="00844AD3" w:rsidRDefault="00226401" w:rsidP="00CA2339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Semnătura titularului de</w:t>
            </w:r>
            <w:r w:rsidR="009567EC" w:rsidRPr="00844AD3">
              <w:rPr>
                <w:rFonts w:ascii="Times New Roman" w:hAnsi="Times New Roman"/>
                <w:lang w:val="ro-RO"/>
              </w:rPr>
              <w:t xml:space="preserve"> curs /</w:t>
            </w:r>
            <w:r w:rsidRPr="00844AD3">
              <w:rPr>
                <w:rFonts w:ascii="Times New Roman" w:hAnsi="Times New Roman"/>
                <w:lang w:val="ro-RO"/>
              </w:rPr>
              <w:t xml:space="preserve"> seminar,</w:t>
            </w:r>
          </w:p>
          <w:p w:rsidR="00CA2339" w:rsidRPr="00844AD3" w:rsidRDefault="00CA2339" w:rsidP="00CA2339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Lect. univ. dr. Maria MICLE</w:t>
            </w:r>
          </w:p>
          <w:p w:rsidR="00CA2339" w:rsidRPr="00844AD3" w:rsidRDefault="00CA2339" w:rsidP="00CA2339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</w:p>
          <w:p w:rsidR="009567EC" w:rsidRPr="00844AD3" w:rsidRDefault="009567EC" w:rsidP="00CA2339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</w:p>
          <w:p w:rsidR="009567EC" w:rsidRPr="00844AD3" w:rsidRDefault="009567EC" w:rsidP="00CA2339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</w:p>
          <w:p w:rsidR="009567EC" w:rsidRPr="00844AD3" w:rsidRDefault="009567EC" w:rsidP="00CA2339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</w:p>
          <w:p w:rsidR="009567EC" w:rsidRPr="00844AD3" w:rsidRDefault="009567EC" w:rsidP="00CA2339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226401" w:rsidRPr="00844AD3" w:rsidTr="00CA2339">
        <w:tc>
          <w:tcPr>
            <w:tcW w:w="3192" w:type="dxa"/>
          </w:tcPr>
          <w:p w:rsidR="00226401" w:rsidRPr="00844AD3" w:rsidRDefault="00226401" w:rsidP="00184E13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6384" w:type="dxa"/>
            <w:gridSpan w:val="2"/>
          </w:tcPr>
          <w:p w:rsidR="00226401" w:rsidRPr="00844AD3" w:rsidRDefault="00226401" w:rsidP="00CA2339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Semnătura directorului de departament,</w:t>
            </w:r>
          </w:p>
          <w:p w:rsidR="00CA2339" w:rsidRPr="00844AD3" w:rsidRDefault="00CA2339" w:rsidP="000B6D3F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844AD3">
              <w:rPr>
                <w:rFonts w:ascii="Times New Roman" w:hAnsi="Times New Roman"/>
                <w:lang w:val="ro-RO"/>
              </w:rPr>
              <w:t>Prof. univ. dr. Gheorghe CLITAN</w:t>
            </w:r>
          </w:p>
        </w:tc>
      </w:tr>
    </w:tbl>
    <w:p w:rsidR="00CA2339" w:rsidRPr="00844AD3" w:rsidRDefault="00CA2339" w:rsidP="000B6D3F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sectPr w:rsidR="00CA2339" w:rsidRPr="00844AD3" w:rsidSect="00C2114D">
      <w:headerReference w:type="default" r:id="rId9"/>
      <w:footerReference w:type="default" r:id="rId10"/>
      <w:pgSz w:w="12240" w:h="15840"/>
      <w:pgMar w:top="19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4D1" w:rsidRDefault="00C874D1" w:rsidP="00C2114D">
      <w:pPr>
        <w:spacing w:after="0" w:line="240" w:lineRule="auto"/>
      </w:pPr>
      <w:r>
        <w:separator/>
      </w:r>
    </w:p>
  </w:endnote>
  <w:endnote w:type="continuationSeparator" w:id="0">
    <w:p w:rsidR="00C874D1" w:rsidRDefault="00C874D1" w:rsidP="00C2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59380"/>
      <w:docPartObj>
        <w:docPartGallery w:val="Page Numbers (Bottom of Page)"/>
        <w:docPartUnique/>
      </w:docPartObj>
    </w:sdtPr>
    <w:sdtEndPr/>
    <w:sdtContent>
      <w:p w:rsidR="007C048E" w:rsidRDefault="00C874D1" w:rsidP="004E1EC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5D1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4D1" w:rsidRDefault="00C874D1" w:rsidP="00C2114D">
      <w:pPr>
        <w:spacing w:after="0" w:line="240" w:lineRule="auto"/>
      </w:pPr>
      <w:r>
        <w:separator/>
      </w:r>
    </w:p>
  </w:footnote>
  <w:footnote w:type="continuationSeparator" w:id="0">
    <w:p w:rsidR="00C874D1" w:rsidRDefault="00C874D1" w:rsidP="00C2114D">
      <w:pPr>
        <w:spacing w:after="0" w:line="240" w:lineRule="auto"/>
      </w:pPr>
      <w:r>
        <w:continuationSeparator/>
      </w:r>
    </w:p>
  </w:footnote>
  <w:footnote w:id="1">
    <w:p w:rsidR="00D70CEE" w:rsidRDefault="00D70CE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 w:val="18"/>
          <w:szCs w:val="18"/>
        </w:rPr>
        <w:t>Pentru a specifica aspectele legate de calificare, vor fi trecute codurile COR și/sau denumirile profesiilor cărora se adresează programul de studii. Vor fi selectate doar acele coduri COR pentru care disciplina este utilă.</w:t>
      </w:r>
    </w:p>
  </w:footnote>
  <w:footnote w:id="2">
    <w:p w:rsidR="00D70CEE" w:rsidRDefault="00D70CE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 w:val="18"/>
          <w:szCs w:val="18"/>
        </w:rPr>
        <w:t>E = examen; C = colocviu, V = verificare.</w:t>
      </w:r>
    </w:p>
  </w:footnote>
  <w:footnote w:id="3">
    <w:p w:rsidR="00D70CEE" w:rsidRDefault="00D70CE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 w:val="18"/>
          <w:szCs w:val="18"/>
        </w:rPr>
        <w:t>O = obligatorie; F = facultativă; Op = opțională; T = transversală.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14D" w:rsidRDefault="0050494D" w:rsidP="00C2114D">
    <w:pPr>
      <w:pStyle w:val="Header"/>
      <w:tabs>
        <w:tab w:val="clear" w:pos="4680"/>
        <w:tab w:val="clear" w:pos="9360"/>
        <w:tab w:val="left" w:pos="3855"/>
      </w:tabs>
    </w:pPr>
    <w:r>
      <w:rPr>
        <w:noProof/>
        <w:lang w:val="ro-RO" w:eastAsia="ro-RO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-354330</wp:posOffset>
          </wp:positionH>
          <wp:positionV relativeFrom="paragraph">
            <wp:posOffset>-18415</wp:posOffset>
          </wp:positionV>
          <wp:extent cx="2312035" cy="592455"/>
          <wp:effectExtent l="19050" t="0" r="0" b="0"/>
          <wp:wrapNone/>
          <wp:docPr id="1" name="Imagine 1" descr="logo uv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logo uv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2035" cy="5924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874D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38.45pt;margin-top:2.2pt;width:272.3pt;height:28.6pt;z-index:251658240;mso-position-horizontal-relative:text;mso-position-vertical-relative:text" filled="f" stroked="f">
          <v:textbox style="mso-next-textbox:#_x0000_s2050">
            <w:txbxContent>
              <w:p w:rsidR="00C2114D" w:rsidRPr="0050494D" w:rsidRDefault="00C2114D" w:rsidP="0050494D">
                <w:pPr>
                  <w:spacing w:after="0" w:line="240" w:lineRule="auto"/>
                  <w:ind w:left="-567" w:right="-159"/>
                  <w:jc w:val="right"/>
                  <w:rPr>
                    <w:rFonts w:ascii="Arial Narrow" w:hAnsi="Arial Narrow" w:cs="Cambria"/>
                    <w:b/>
                    <w:color w:val="548DD4"/>
                    <w:spacing w:val="-10"/>
                    <w:sz w:val="18"/>
                    <w:szCs w:val="18"/>
                  </w:rPr>
                </w:pPr>
                <w:r w:rsidRPr="00C2114D">
                  <w:rPr>
                    <w:rFonts w:ascii="Arial Narrow" w:hAnsi="Arial Narrow" w:cs="Cambria"/>
                    <w:b/>
                    <w:color w:val="FFFFFF"/>
                    <w:spacing w:val="-10"/>
                    <w:sz w:val="18"/>
                    <w:szCs w:val="18"/>
                  </w:rPr>
                  <w:t>..</w:t>
                </w:r>
                <w:r w:rsidRPr="0050494D">
                  <w:rPr>
                    <w:rFonts w:ascii="Arial Narrow" w:hAnsi="Arial Narrow" w:cs="Cambria"/>
                    <w:b/>
                    <w:color w:val="548DD4"/>
                    <w:spacing w:val="-10"/>
                    <w:sz w:val="18"/>
                    <w:szCs w:val="18"/>
                  </w:rPr>
                  <w:t>MINISTERUL EDUCAŢIEI NAȚIONALE</w:t>
                </w:r>
                <w:r w:rsidR="00626910" w:rsidRPr="0050494D">
                  <w:rPr>
                    <w:rFonts w:ascii="Arial Narrow" w:hAnsi="Arial Narrow" w:cs="Cambria"/>
                    <w:b/>
                    <w:color w:val="548DD4"/>
                    <w:spacing w:val="-10"/>
                    <w:sz w:val="18"/>
                    <w:szCs w:val="18"/>
                  </w:rPr>
                  <w:t xml:space="preserve"> </w:t>
                </w:r>
                <w:r w:rsidR="00F01C3E" w:rsidRPr="0050494D">
                  <w:rPr>
                    <w:rFonts w:ascii="Arial Narrow" w:hAnsi="Arial Narrow" w:cs="Cambria"/>
                    <w:b/>
                    <w:color w:val="548DD4"/>
                    <w:spacing w:val="-10"/>
                    <w:sz w:val="18"/>
                    <w:szCs w:val="18"/>
                    <w:lang w:val="ro-RO"/>
                  </w:rPr>
                  <w:t xml:space="preserve"> </w:t>
                </w:r>
                <w:r w:rsidR="00F01C3E" w:rsidRPr="0050494D">
                  <w:rPr>
                    <w:rFonts w:ascii="Arial Narrow" w:hAnsi="Arial Narrow" w:cs="Cambria"/>
                    <w:b/>
                    <w:color w:val="548DD4"/>
                    <w:spacing w:val="-10"/>
                    <w:sz w:val="18"/>
                    <w:szCs w:val="18"/>
                  </w:rPr>
                  <w:t xml:space="preserve"> –   </w:t>
                </w:r>
                <w:r w:rsidRPr="0050494D">
                  <w:rPr>
                    <w:rFonts w:ascii="Arial Narrow" w:hAnsi="Arial Narrow" w:cs="Cambria"/>
                    <w:b/>
                    <w:color w:val="548DD4"/>
                    <w:spacing w:val="-10"/>
                    <w:sz w:val="18"/>
                    <w:szCs w:val="18"/>
                  </w:rPr>
                  <w:t xml:space="preserve">UNIVERSITATEA DE </w:t>
                </w:r>
                <w:proofErr w:type="gramStart"/>
                <w:r w:rsidRPr="0050494D">
                  <w:rPr>
                    <w:rFonts w:ascii="Arial Narrow" w:hAnsi="Arial Narrow" w:cs="Cambria"/>
                    <w:b/>
                    <w:color w:val="548DD4"/>
                    <w:spacing w:val="-10"/>
                    <w:sz w:val="18"/>
                    <w:szCs w:val="18"/>
                  </w:rPr>
                  <w:t>VEST  DIN</w:t>
                </w:r>
                <w:proofErr w:type="gramEnd"/>
                <w:r w:rsidRPr="0050494D">
                  <w:rPr>
                    <w:rFonts w:ascii="Arial Narrow" w:hAnsi="Arial Narrow" w:cs="Cambria"/>
                    <w:b/>
                    <w:color w:val="548DD4"/>
                    <w:spacing w:val="-10"/>
                    <w:sz w:val="18"/>
                    <w:szCs w:val="18"/>
                  </w:rPr>
                  <w:t xml:space="preserve"> TIMIȘOARA</w:t>
                </w:r>
                <w:r w:rsidRPr="0050494D">
                  <w:rPr>
                    <w:rFonts w:ascii="Arial Narrow" w:hAnsi="Arial Narrow" w:cs="Cambria"/>
                    <w:b/>
                    <w:color w:val="FFFFFF"/>
                    <w:spacing w:val="-10"/>
                    <w:sz w:val="18"/>
                    <w:szCs w:val="18"/>
                  </w:rPr>
                  <w:t>.I</w:t>
                </w:r>
              </w:p>
            </w:txbxContent>
          </v:textbox>
        </v:shape>
      </w:pict>
    </w:r>
    <w:r w:rsidR="00C2114D">
      <w:tab/>
    </w:r>
  </w:p>
  <w:p w:rsidR="00C2114D" w:rsidRDefault="00C211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12241"/>
    <w:multiLevelType w:val="hybridMultilevel"/>
    <w:tmpl w:val="A662784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2001C"/>
    <w:multiLevelType w:val="hybridMultilevel"/>
    <w:tmpl w:val="D10435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46F28"/>
    <w:multiLevelType w:val="hybridMultilevel"/>
    <w:tmpl w:val="261E969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0570A3"/>
    <w:multiLevelType w:val="hybridMultilevel"/>
    <w:tmpl w:val="C290AA5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A004C0"/>
    <w:multiLevelType w:val="hybridMultilevel"/>
    <w:tmpl w:val="E020C6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187407"/>
    <w:multiLevelType w:val="hybridMultilevel"/>
    <w:tmpl w:val="FFF27C7C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FE77AB"/>
    <w:multiLevelType w:val="hybridMultilevel"/>
    <w:tmpl w:val="F3685E64"/>
    <w:lvl w:ilvl="0" w:tplc="04090005">
      <w:start w:val="1"/>
      <w:numFmt w:val="bullet"/>
      <w:lvlText w:val=""/>
      <w:lvlJc w:val="left"/>
      <w:pPr>
        <w:tabs>
          <w:tab w:val="num" w:pos="1273"/>
        </w:tabs>
        <w:ind w:left="12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93"/>
        </w:tabs>
        <w:ind w:left="19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13"/>
        </w:tabs>
        <w:ind w:left="27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33"/>
        </w:tabs>
        <w:ind w:left="34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53"/>
        </w:tabs>
        <w:ind w:left="41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73"/>
        </w:tabs>
        <w:ind w:left="48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93"/>
        </w:tabs>
        <w:ind w:left="55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13"/>
        </w:tabs>
        <w:ind w:left="63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33"/>
        </w:tabs>
        <w:ind w:left="7033" w:hanging="360"/>
      </w:pPr>
      <w:rPr>
        <w:rFonts w:ascii="Wingdings" w:hAnsi="Wingdings" w:hint="default"/>
      </w:rPr>
    </w:lvl>
  </w:abstractNum>
  <w:abstractNum w:abstractNumId="7" w15:restartNumberingAfterBreak="0">
    <w:nsid w:val="20691E3D"/>
    <w:multiLevelType w:val="hybridMultilevel"/>
    <w:tmpl w:val="83C0E92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6E2107"/>
    <w:multiLevelType w:val="hybridMultilevel"/>
    <w:tmpl w:val="9B4AE8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F5F44"/>
    <w:multiLevelType w:val="hybridMultilevel"/>
    <w:tmpl w:val="D8E6AA1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30D8F"/>
    <w:multiLevelType w:val="hybridMultilevel"/>
    <w:tmpl w:val="AD786894"/>
    <w:lvl w:ilvl="0" w:tplc="14BAA9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F75DC"/>
    <w:multiLevelType w:val="hybridMultilevel"/>
    <w:tmpl w:val="95F6ACE4"/>
    <w:lvl w:ilvl="0" w:tplc="041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6668F3"/>
    <w:multiLevelType w:val="multilevel"/>
    <w:tmpl w:val="46A6A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BB2855"/>
    <w:multiLevelType w:val="hybridMultilevel"/>
    <w:tmpl w:val="F49A62A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92741C"/>
    <w:multiLevelType w:val="hybridMultilevel"/>
    <w:tmpl w:val="4E6AC33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4B4233"/>
    <w:multiLevelType w:val="hybridMultilevel"/>
    <w:tmpl w:val="C0089C98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353FC"/>
    <w:multiLevelType w:val="hybridMultilevel"/>
    <w:tmpl w:val="61B266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863664"/>
    <w:multiLevelType w:val="hybridMultilevel"/>
    <w:tmpl w:val="C5F249B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1E5ABC"/>
    <w:multiLevelType w:val="hybridMultilevel"/>
    <w:tmpl w:val="452AB44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E2E77"/>
    <w:multiLevelType w:val="hybridMultilevel"/>
    <w:tmpl w:val="866C4812"/>
    <w:lvl w:ilvl="0" w:tplc="0418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0" w15:restartNumberingAfterBreak="0">
    <w:nsid w:val="518363B3"/>
    <w:multiLevelType w:val="hybridMultilevel"/>
    <w:tmpl w:val="5BF2BC04"/>
    <w:lvl w:ilvl="0" w:tplc="04090001">
      <w:start w:val="1"/>
      <w:numFmt w:val="bullet"/>
      <w:lvlText w:val=""/>
      <w:lvlJc w:val="left"/>
      <w:pPr>
        <w:ind w:left="3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</w:abstractNum>
  <w:abstractNum w:abstractNumId="21" w15:restartNumberingAfterBreak="0">
    <w:nsid w:val="5CC708A3"/>
    <w:multiLevelType w:val="hybridMultilevel"/>
    <w:tmpl w:val="7C9286C2"/>
    <w:lvl w:ilvl="0" w:tplc="14BAA9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E61817"/>
    <w:multiLevelType w:val="hybridMultilevel"/>
    <w:tmpl w:val="AB544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CE7A56"/>
    <w:multiLevelType w:val="hybridMultilevel"/>
    <w:tmpl w:val="8F1C8F6E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515079"/>
    <w:multiLevelType w:val="hybridMultilevel"/>
    <w:tmpl w:val="7A045C7E"/>
    <w:lvl w:ilvl="0" w:tplc="BC164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o-R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A433B8"/>
    <w:multiLevelType w:val="hybridMultilevel"/>
    <w:tmpl w:val="8A12373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B50E15"/>
    <w:multiLevelType w:val="hybridMultilevel"/>
    <w:tmpl w:val="E132F2F4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8134087"/>
    <w:multiLevelType w:val="hybridMultilevel"/>
    <w:tmpl w:val="8A7E6F3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9E219E8"/>
    <w:multiLevelType w:val="hybridMultilevel"/>
    <w:tmpl w:val="B12C8DE2"/>
    <w:lvl w:ilvl="0" w:tplc="0418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7"/>
  </w:num>
  <w:num w:numId="4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1"/>
  </w:num>
  <w:num w:numId="7">
    <w:abstractNumId w:val="8"/>
  </w:num>
  <w:num w:numId="8">
    <w:abstractNumId w:val="0"/>
  </w:num>
  <w:num w:numId="9">
    <w:abstractNumId w:val="25"/>
  </w:num>
  <w:num w:numId="10">
    <w:abstractNumId w:val="4"/>
  </w:num>
  <w:num w:numId="11">
    <w:abstractNumId w:val="14"/>
  </w:num>
  <w:num w:numId="12">
    <w:abstractNumId w:val="26"/>
  </w:num>
  <w:num w:numId="13">
    <w:abstractNumId w:val="2"/>
  </w:num>
  <w:num w:numId="14">
    <w:abstractNumId w:val="5"/>
  </w:num>
  <w:num w:numId="15">
    <w:abstractNumId w:val="15"/>
  </w:num>
  <w:num w:numId="16">
    <w:abstractNumId w:val="27"/>
  </w:num>
  <w:num w:numId="17">
    <w:abstractNumId w:val="20"/>
  </w:num>
  <w:num w:numId="18">
    <w:abstractNumId w:val="3"/>
  </w:num>
  <w:num w:numId="19">
    <w:abstractNumId w:val="21"/>
  </w:num>
  <w:num w:numId="20">
    <w:abstractNumId w:val="10"/>
  </w:num>
  <w:num w:numId="21">
    <w:abstractNumId w:val="24"/>
  </w:num>
  <w:num w:numId="22">
    <w:abstractNumId w:val="22"/>
  </w:num>
  <w:num w:numId="23">
    <w:abstractNumId w:val="18"/>
  </w:num>
  <w:num w:numId="24">
    <w:abstractNumId w:val="1"/>
  </w:num>
  <w:num w:numId="25">
    <w:abstractNumId w:val="6"/>
  </w:num>
  <w:num w:numId="26">
    <w:abstractNumId w:val="28"/>
  </w:num>
  <w:num w:numId="27">
    <w:abstractNumId w:val="19"/>
  </w:num>
  <w:num w:numId="28">
    <w:abstractNumId w:val="16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86F"/>
    <w:rsid w:val="00006F1D"/>
    <w:rsid w:val="000218BA"/>
    <w:rsid w:val="00024125"/>
    <w:rsid w:val="00024BBD"/>
    <w:rsid w:val="00037385"/>
    <w:rsid w:val="000378D6"/>
    <w:rsid w:val="00040863"/>
    <w:rsid w:val="00087B50"/>
    <w:rsid w:val="000A6E6D"/>
    <w:rsid w:val="000B0746"/>
    <w:rsid w:val="000B6D3F"/>
    <w:rsid w:val="000C4C45"/>
    <w:rsid w:val="000E6ACD"/>
    <w:rsid w:val="000E6DC6"/>
    <w:rsid w:val="000F369F"/>
    <w:rsid w:val="00106B1D"/>
    <w:rsid w:val="00113CD4"/>
    <w:rsid w:val="00116C5A"/>
    <w:rsid w:val="00116E23"/>
    <w:rsid w:val="00125C4B"/>
    <w:rsid w:val="00127BB8"/>
    <w:rsid w:val="00145796"/>
    <w:rsid w:val="001640C2"/>
    <w:rsid w:val="00164643"/>
    <w:rsid w:val="00167665"/>
    <w:rsid w:val="00183BA3"/>
    <w:rsid w:val="00184E13"/>
    <w:rsid w:val="00194F6F"/>
    <w:rsid w:val="001B1D50"/>
    <w:rsid w:val="001B5948"/>
    <w:rsid w:val="001C2836"/>
    <w:rsid w:val="001D4963"/>
    <w:rsid w:val="001E4A19"/>
    <w:rsid w:val="00206C1F"/>
    <w:rsid w:val="00226401"/>
    <w:rsid w:val="00234EBF"/>
    <w:rsid w:val="00236D1E"/>
    <w:rsid w:val="00251DBD"/>
    <w:rsid w:val="00254BB0"/>
    <w:rsid w:val="002657CF"/>
    <w:rsid w:val="002657EE"/>
    <w:rsid w:val="00265FEA"/>
    <w:rsid w:val="00274FF0"/>
    <w:rsid w:val="00276FBC"/>
    <w:rsid w:val="002808FB"/>
    <w:rsid w:val="002921B2"/>
    <w:rsid w:val="002A1D47"/>
    <w:rsid w:val="002A1F77"/>
    <w:rsid w:val="002A75CB"/>
    <w:rsid w:val="002E07B5"/>
    <w:rsid w:val="002E57A6"/>
    <w:rsid w:val="002F520E"/>
    <w:rsid w:val="00300458"/>
    <w:rsid w:val="003011B7"/>
    <w:rsid w:val="00311489"/>
    <w:rsid w:val="0034783E"/>
    <w:rsid w:val="00364681"/>
    <w:rsid w:val="00375215"/>
    <w:rsid w:val="00375889"/>
    <w:rsid w:val="003820AF"/>
    <w:rsid w:val="0038255E"/>
    <w:rsid w:val="0039092E"/>
    <w:rsid w:val="00391388"/>
    <w:rsid w:val="003A332A"/>
    <w:rsid w:val="003C162A"/>
    <w:rsid w:val="003D0C1D"/>
    <w:rsid w:val="003E2DDF"/>
    <w:rsid w:val="00411797"/>
    <w:rsid w:val="00413A77"/>
    <w:rsid w:val="0043143B"/>
    <w:rsid w:val="00455F1C"/>
    <w:rsid w:val="00461E77"/>
    <w:rsid w:val="00472959"/>
    <w:rsid w:val="004778F4"/>
    <w:rsid w:val="00497486"/>
    <w:rsid w:val="004B78BA"/>
    <w:rsid w:val="004E186F"/>
    <w:rsid w:val="004E18E0"/>
    <w:rsid w:val="004E1ECB"/>
    <w:rsid w:val="004E44EA"/>
    <w:rsid w:val="004E6CFF"/>
    <w:rsid w:val="004F077F"/>
    <w:rsid w:val="004F2ECC"/>
    <w:rsid w:val="004F3E9A"/>
    <w:rsid w:val="004F4E39"/>
    <w:rsid w:val="005044F1"/>
    <w:rsid w:val="00504728"/>
    <w:rsid w:val="0050494D"/>
    <w:rsid w:val="005113C2"/>
    <w:rsid w:val="00521F1E"/>
    <w:rsid w:val="00526A7A"/>
    <w:rsid w:val="005458E0"/>
    <w:rsid w:val="00555D33"/>
    <w:rsid w:val="00563360"/>
    <w:rsid w:val="005A0FE8"/>
    <w:rsid w:val="005C5354"/>
    <w:rsid w:val="005F0977"/>
    <w:rsid w:val="005F2F6D"/>
    <w:rsid w:val="0060115F"/>
    <w:rsid w:val="006164B5"/>
    <w:rsid w:val="00620720"/>
    <w:rsid w:val="00626910"/>
    <w:rsid w:val="006428BC"/>
    <w:rsid w:val="0065287E"/>
    <w:rsid w:val="00657929"/>
    <w:rsid w:val="00663505"/>
    <w:rsid w:val="00680E19"/>
    <w:rsid w:val="0068232B"/>
    <w:rsid w:val="006845E3"/>
    <w:rsid w:val="0068649B"/>
    <w:rsid w:val="006A05C0"/>
    <w:rsid w:val="006A0BC3"/>
    <w:rsid w:val="006B0CE8"/>
    <w:rsid w:val="006C3204"/>
    <w:rsid w:val="006E0EB4"/>
    <w:rsid w:val="006E308F"/>
    <w:rsid w:val="006F73DC"/>
    <w:rsid w:val="00706619"/>
    <w:rsid w:val="007143C5"/>
    <w:rsid w:val="00736F87"/>
    <w:rsid w:val="00746D25"/>
    <w:rsid w:val="00771566"/>
    <w:rsid w:val="00774E90"/>
    <w:rsid w:val="00780E4D"/>
    <w:rsid w:val="00784649"/>
    <w:rsid w:val="007C048E"/>
    <w:rsid w:val="007D2B2D"/>
    <w:rsid w:val="007E3FC6"/>
    <w:rsid w:val="0082434B"/>
    <w:rsid w:val="00824DE7"/>
    <w:rsid w:val="00824E59"/>
    <w:rsid w:val="008258CB"/>
    <w:rsid w:val="00832A13"/>
    <w:rsid w:val="00844AD3"/>
    <w:rsid w:val="00845BE3"/>
    <w:rsid w:val="008603A2"/>
    <w:rsid w:val="00867036"/>
    <w:rsid w:val="00873933"/>
    <w:rsid w:val="00882999"/>
    <w:rsid w:val="008912EF"/>
    <w:rsid w:val="008A4523"/>
    <w:rsid w:val="008B1DD7"/>
    <w:rsid w:val="008C1497"/>
    <w:rsid w:val="008C58D5"/>
    <w:rsid w:val="008D088D"/>
    <w:rsid w:val="008D30E6"/>
    <w:rsid w:val="008D62B2"/>
    <w:rsid w:val="008E4151"/>
    <w:rsid w:val="008E4D77"/>
    <w:rsid w:val="008E631F"/>
    <w:rsid w:val="00900ADE"/>
    <w:rsid w:val="00901DAE"/>
    <w:rsid w:val="00902059"/>
    <w:rsid w:val="00911DB5"/>
    <w:rsid w:val="009421AA"/>
    <w:rsid w:val="00946924"/>
    <w:rsid w:val="00947E4E"/>
    <w:rsid w:val="009567EC"/>
    <w:rsid w:val="00956C99"/>
    <w:rsid w:val="0096469F"/>
    <w:rsid w:val="009650EB"/>
    <w:rsid w:val="00975E9A"/>
    <w:rsid w:val="00993A26"/>
    <w:rsid w:val="009B31AA"/>
    <w:rsid w:val="009C3A43"/>
    <w:rsid w:val="009C6362"/>
    <w:rsid w:val="009E75B8"/>
    <w:rsid w:val="009F00C0"/>
    <w:rsid w:val="00A2056A"/>
    <w:rsid w:val="00A241ED"/>
    <w:rsid w:val="00A31D8E"/>
    <w:rsid w:val="00A3310B"/>
    <w:rsid w:val="00A53923"/>
    <w:rsid w:val="00A5612A"/>
    <w:rsid w:val="00A65F7E"/>
    <w:rsid w:val="00A66512"/>
    <w:rsid w:val="00A928F0"/>
    <w:rsid w:val="00A93BC9"/>
    <w:rsid w:val="00AA19C2"/>
    <w:rsid w:val="00AA5A42"/>
    <w:rsid w:val="00AA68F2"/>
    <w:rsid w:val="00AB351D"/>
    <w:rsid w:val="00AB5145"/>
    <w:rsid w:val="00AF7BD9"/>
    <w:rsid w:val="00B27BCB"/>
    <w:rsid w:val="00B31966"/>
    <w:rsid w:val="00B31995"/>
    <w:rsid w:val="00B42E86"/>
    <w:rsid w:val="00B62B25"/>
    <w:rsid w:val="00B63D23"/>
    <w:rsid w:val="00B97406"/>
    <w:rsid w:val="00BB728B"/>
    <w:rsid w:val="00BB7A3B"/>
    <w:rsid w:val="00BC0481"/>
    <w:rsid w:val="00BC328C"/>
    <w:rsid w:val="00BD0FFC"/>
    <w:rsid w:val="00BE3B45"/>
    <w:rsid w:val="00BF1175"/>
    <w:rsid w:val="00C0458E"/>
    <w:rsid w:val="00C05539"/>
    <w:rsid w:val="00C15D1C"/>
    <w:rsid w:val="00C2114D"/>
    <w:rsid w:val="00C32D03"/>
    <w:rsid w:val="00C420B1"/>
    <w:rsid w:val="00C613FE"/>
    <w:rsid w:val="00C620FD"/>
    <w:rsid w:val="00C62997"/>
    <w:rsid w:val="00C64572"/>
    <w:rsid w:val="00C65B92"/>
    <w:rsid w:val="00C70F9A"/>
    <w:rsid w:val="00C77E25"/>
    <w:rsid w:val="00C83B3F"/>
    <w:rsid w:val="00C874D1"/>
    <w:rsid w:val="00C918A6"/>
    <w:rsid w:val="00C92895"/>
    <w:rsid w:val="00C94E8A"/>
    <w:rsid w:val="00C97868"/>
    <w:rsid w:val="00CA1D0C"/>
    <w:rsid w:val="00CA2339"/>
    <w:rsid w:val="00CB7831"/>
    <w:rsid w:val="00CC1FD0"/>
    <w:rsid w:val="00CD19B2"/>
    <w:rsid w:val="00CF180F"/>
    <w:rsid w:val="00CF67DC"/>
    <w:rsid w:val="00CF7C88"/>
    <w:rsid w:val="00D03658"/>
    <w:rsid w:val="00D040AF"/>
    <w:rsid w:val="00D174CA"/>
    <w:rsid w:val="00D244B8"/>
    <w:rsid w:val="00D35272"/>
    <w:rsid w:val="00D40546"/>
    <w:rsid w:val="00D60F8E"/>
    <w:rsid w:val="00D70CEE"/>
    <w:rsid w:val="00D8673F"/>
    <w:rsid w:val="00DB6E35"/>
    <w:rsid w:val="00DD3B10"/>
    <w:rsid w:val="00E0538D"/>
    <w:rsid w:val="00E10340"/>
    <w:rsid w:val="00E108F8"/>
    <w:rsid w:val="00E2336D"/>
    <w:rsid w:val="00E45BB4"/>
    <w:rsid w:val="00E60113"/>
    <w:rsid w:val="00E60A4F"/>
    <w:rsid w:val="00E63B1F"/>
    <w:rsid w:val="00E63F85"/>
    <w:rsid w:val="00E76CCE"/>
    <w:rsid w:val="00E778B3"/>
    <w:rsid w:val="00E857F1"/>
    <w:rsid w:val="00EC683E"/>
    <w:rsid w:val="00ED7532"/>
    <w:rsid w:val="00EE2372"/>
    <w:rsid w:val="00F01C3E"/>
    <w:rsid w:val="00F04E7F"/>
    <w:rsid w:val="00F1649A"/>
    <w:rsid w:val="00F348BE"/>
    <w:rsid w:val="00F430ED"/>
    <w:rsid w:val="00F72729"/>
    <w:rsid w:val="00F7394D"/>
    <w:rsid w:val="00F748DD"/>
    <w:rsid w:val="00F75B58"/>
    <w:rsid w:val="00F924E0"/>
    <w:rsid w:val="00F93FD5"/>
    <w:rsid w:val="00FA4616"/>
    <w:rsid w:val="00FB34BE"/>
    <w:rsid w:val="00FB3D86"/>
    <w:rsid w:val="00FF1D84"/>
    <w:rsid w:val="00FF58E6"/>
    <w:rsid w:val="00FF6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3335788C-F425-40D5-A484-A74C8695F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289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t-29-li-span">
    <w:name w:val="ct-29-li-span"/>
    <w:basedOn w:val="DefaultParagraphFont"/>
    <w:rsid w:val="00364681"/>
  </w:style>
  <w:style w:type="paragraph" w:styleId="Header">
    <w:name w:val="header"/>
    <w:basedOn w:val="Normal"/>
    <w:link w:val="HeaderChar"/>
    <w:uiPriority w:val="99"/>
    <w:unhideWhenUsed/>
    <w:rsid w:val="00C211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114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211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14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14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0863"/>
    <w:pPr>
      <w:spacing w:after="0" w:line="240" w:lineRule="auto"/>
    </w:pPr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0863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040863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63B1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63B1F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E63B1F"/>
    <w:rPr>
      <w:vertAlign w:val="superscript"/>
    </w:rPr>
  </w:style>
  <w:style w:type="table" w:styleId="TableGrid">
    <w:name w:val="Table Grid"/>
    <w:basedOn w:val="TableNormal"/>
    <w:uiPriority w:val="59"/>
    <w:rsid w:val="008E4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E778B3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styleId="Hyperlink">
    <w:name w:val="Hyperlink"/>
    <w:basedOn w:val="DefaultParagraphFont"/>
    <w:uiPriority w:val="99"/>
    <w:unhideWhenUsed/>
    <w:rsid w:val="00900AD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0ADE"/>
    <w:rPr>
      <w:color w:val="800080"/>
      <w:u w:val="single"/>
    </w:rPr>
  </w:style>
  <w:style w:type="paragraph" w:styleId="NoSpacing">
    <w:name w:val="No Spacing"/>
    <w:uiPriority w:val="1"/>
    <w:qFormat/>
    <w:rsid w:val="00226401"/>
    <w:rPr>
      <w:sz w:val="22"/>
      <w:szCs w:val="22"/>
      <w:lang w:val="en-US" w:eastAsia="en-US"/>
    </w:rPr>
  </w:style>
  <w:style w:type="paragraph" w:customStyle="1" w:styleId="Default">
    <w:name w:val="Default"/>
    <w:rsid w:val="007C048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Normal1">
    <w:name w:val="Normal1"/>
    <w:basedOn w:val="Normal"/>
    <w:autoRedefine/>
    <w:qFormat/>
    <w:rsid w:val="008B1DD7"/>
    <w:pPr>
      <w:spacing w:after="0" w:line="360" w:lineRule="auto"/>
      <w:jc w:val="both"/>
    </w:pPr>
    <w:rPr>
      <w:rFonts w:ascii="Times New Roman" w:hAnsi="Times New Roman"/>
      <w:bCs/>
      <w:color w:val="00000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trl-d.ro/tips-and-tricks/cum-sa-redactezi-un-plan-media-cativa-pasi-si-un-template-uti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A3C498-D7B8-4E61-B238-02FD62A3E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1408</Words>
  <Characters>8171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Micle</cp:lastModifiedBy>
  <cp:revision>13</cp:revision>
  <cp:lastPrinted>2016-07-17T13:03:00Z</cp:lastPrinted>
  <dcterms:created xsi:type="dcterms:W3CDTF">2017-03-10T13:55:00Z</dcterms:created>
  <dcterms:modified xsi:type="dcterms:W3CDTF">2017-10-16T19:40:00Z</dcterms:modified>
</cp:coreProperties>
</file>