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3E" w:rsidRPr="00867234" w:rsidRDefault="0032403E" w:rsidP="0032403E">
      <w:pPr>
        <w:spacing w:after="0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32403E" w:rsidRPr="00867234" w:rsidRDefault="0032403E" w:rsidP="0032403E">
      <w:pPr>
        <w:spacing w:after="0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867234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32403E" w:rsidRPr="00867234" w:rsidRDefault="0032403E" w:rsidP="0032403E">
      <w:pPr>
        <w:spacing w:after="0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32403E" w:rsidRPr="00867234" w:rsidRDefault="0032403E" w:rsidP="0032403E">
      <w:pPr>
        <w:spacing w:after="0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32403E" w:rsidRPr="00867234" w:rsidRDefault="0032403E" w:rsidP="0032403E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sz w:val="20"/>
          <w:szCs w:val="20"/>
          <w:lang w:val="ro-RO"/>
        </w:rPr>
      </w:pPr>
      <w:r w:rsidRPr="00867234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5924"/>
      </w:tblGrid>
      <w:tr w:rsidR="0032403E" w:rsidRPr="00536FC7" w:rsidTr="00B05503">
        <w:tc>
          <w:tcPr>
            <w:tcW w:w="1907" w:type="pct"/>
            <w:vAlign w:val="center"/>
          </w:tcPr>
          <w:p w:rsidR="0032403E" w:rsidRPr="00536FC7" w:rsidRDefault="0032403E" w:rsidP="0032403E">
            <w:pPr>
              <w:pStyle w:val="NoSpacing"/>
              <w:numPr>
                <w:ilvl w:val="1"/>
                <w:numId w:val="1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32403E" w:rsidRPr="00536FC7" w:rsidTr="00B05503">
        <w:tc>
          <w:tcPr>
            <w:tcW w:w="1907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1.2 Facultatea</w:t>
            </w:r>
          </w:p>
        </w:tc>
        <w:tc>
          <w:tcPr>
            <w:tcW w:w="3093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Facultatea de Științe Politice, Filosofie și Științe ale Comunicării</w:t>
            </w:r>
          </w:p>
        </w:tc>
      </w:tr>
      <w:tr w:rsidR="0032403E" w:rsidRPr="00536FC7" w:rsidTr="00B05503">
        <w:tc>
          <w:tcPr>
            <w:tcW w:w="1907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32403E" w:rsidRPr="00536FC7" w:rsidRDefault="00F1149F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Filosofie și Științe ale Comunicării</w:t>
            </w:r>
          </w:p>
        </w:tc>
      </w:tr>
      <w:tr w:rsidR="0032403E" w:rsidRPr="00536FC7" w:rsidTr="00B05503">
        <w:tc>
          <w:tcPr>
            <w:tcW w:w="1907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32403E" w:rsidRPr="00536FC7" w:rsidRDefault="0029103F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Publicitate</w:t>
            </w:r>
          </w:p>
        </w:tc>
      </w:tr>
      <w:tr w:rsidR="0032403E" w:rsidRPr="00536FC7" w:rsidTr="00B05503">
        <w:tc>
          <w:tcPr>
            <w:tcW w:w="1907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32403E" w:rsidRPr="00536FC7" w:rsidTr="00B05503">
        <w:tc>
          <w:tcPr>
            <w:tcW w:w="1907" w:type="pct"/>
            <w:vAlign w:val="center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1.6 Programul de studii/Calificarea</w:t>
            </w:r>
          </w:p>
        </w:tc>
        <w:tc>
          <w:tcPr>
            <w:tcW w:w="3093" w:type="pct"/>
            <w:vAlign w:val="center"/>
          </w:tcPr>
          <w:p w:rsidR="0032403E" w:rsidRPr="00536FC7" w:rsidRDefault="0029103F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Publicitate</w:t>
            </w:r>
          </w:p>
        </w:tc>
      </w:tr>
    </w:tbl>
    <w:p w:rsidR="0032403E" w:rsidRPr="00536FC7" w:rsidRDefault="0032403E" w:rsidP="0032403E">
      <w:pPr>
        <w:spacing w:after="0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>Date despre disciplină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0"/>
        <w:gridCol w:w="533"/>
        <w:gridCol w:w="1329"/>
        <w:gridCol w:w="266"/>
        <w:gridCol w:w="532"/>
        <w:gridCol w:w="1996"/>
        <w:gridCol w:w="469"/>
        <w:gridCol w:w="2189"/>
        <w:gridCol w:w="532"/>
      </w:tblGrid>
      <w:tr w:rsidR="0032403E" w:rsidRPr="00536FC7" w:rsidTr="00B05503">
        <w:tc>
          <w:tcPr>
            <w:tcW w:w="1875" w:type="pct"/>
            <w:gridSpan w:val="3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3125" w:type="pct"/>
            <w:gridSpan w:val="6"/>
          </w:tcPr>
          <w:p w:rsidR="0032403E" w:rsidRPr="00536FC7" w:rsidRDefault="0029103F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/>
                <w:bCs/>
                <w:i/>
                <w:lang w:val="ro-RO"/>
              </w:rPr>
              <w:t>Psihologia reclamei</w:t>
            </w:r>
            <w:r w:rsidR="00BF6B61" w:rsidRPr="00536FC7">
              <w:rPr>
                <w:rFonts w:ascii="Times New Roman" w:hAnsi="Times New Roman"/>
                <w:b/>
                <w:bCs/>
                <w:i/>
                <w:lang w:val="ro-RO"/>
              </w:rPr>
              <w:t xml:space="preserve"> </w:t>
            </w:r>
            <w:r w:rsidR="00D94CA3" w:rsidRPr="00D94CA3">
              <w:rPr>
                <w:rFonts w:ascii="Times New Roman" w:hAnsi="Times New Roman"/>
                <w:b/>
                <w:bCs/>
                <w:i/>
                <w:lang w:val="ro-RO"/>
              </w:rPr>
              <w:t>C1P2202</w:t>
            </w:r>
            <w:bookmarkStart w:id="0" w:name="_GoBack"/>
            <w:bookmarkEnd w:id="0"/>
          </w:p>
        </w:tc>
      </w:tr>
      <w:tr w:rsidR="0032403E" w:rsidRPr="00536FC7" w:rsidTr="00B05503">
        <w:tc>
          <w:tcPr>
            <w:tcW w:w="1875" w:type="pct"/>
            <w:gridSpan w:val="3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3125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Conf.univ.dr. Florin LOBONȚ</w:t>
            </w:r>
          </w:p>
        </w:tc>
      </w:tr>
      <w:tr w:rsidR="0032403E" w:rsidRPr="00536FC7" w:rsidTr="00B05503">
        <w:tc>
          <w:tcPr>
            <w:tcW w:w="1875" w:type="pct"/>
            <w:gridSpan w:val="3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2.3 Titularul(-ii) activităţilor de seminar</w:t>
            </w:r>
          </w:p>
        </w:tc>
        <w:tc>
          <w:tcPr>
            <w:tcW w:w="3125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Dr</w:t>
            </w:r>
            <w:r w:rsidR="001514CB" w:rsidRPr="00536FC7">
              <w:rPr>
                <w:rFonts w:ascii="Times New Roman" w:hAnsi="Times New Roman"/>
                <w:lang w:val="ro-RO"/>
              </w:rPr>
              <w:t xml:space="preserve">. </w:t>
            </w:r>
            <w:r w:rsidR="0029103F" w:rsidRPr="00536FC7">
              <w:rPr>
                <w:rFonts w:ascii="Times New Roman" w:hAnsi="Times New Roman"/>
                <w:lang w:val="ro-RO"/>
              </w:rPr>
              <w:t>Bianca Drămnescu</w:t>
            </w:r>
          </w:p>
        </w:tc>
      </w:tr>
      <w:tr w:rsidR="0032403E" w:rsidRPr="00536FC7" w:rsidTr="00B05503">
        <w:tc>
          <w:tcPr>
            <w:tcW w:w="903" w:type="pct"/>
          </w:tcPr>
          <w:p w:rsidR="0032403E" w:rsidRPr="00536FC7" w:rsidRDefault="00125A9D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„</w:t>
            </w:r>
          </w:p>
        </w:tc>
        <w:tc>
          <w:tcPr>
            <w:tcW w:w="278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</w:t>
            </w:r>
            <w:r w:rsidR="00F24122" w:rsidRPr="00536FC7"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833" w:type="pct"/>
            <w:gridSpan w:val="2"/>
          </w:tcPr>
          <w:p w:rsidR="0032403E" w:rsidRPr="00536FC7" w:rsidRDefault="0032403E" w:rsidP="00B05503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278" w:type="pct"/>
          </w:tcPr>
          <w:p w:rsidR="0032403E" w:rsidRPr="00536FC7" w:rsidRDefault="00F24122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042" w:type="pct"/>
          </w:tcPr>
          <w:p w:rsidR="0032403E" w:rsidRPr="00536FC7" w:rsidRDefault="0032403E" w:rsidP="00B05503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245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1143" w:type="pct"/>
          </w:tcPr>
          <w:p w:rsidR="0032403E" w:rsidRPr="00536FC7" w:rsidRDefault="0032403E" w:rsidP="00B05503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278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DI</w:t>
            </w:r>
          </w:p>
        </w:tc>
      </w:tr>
    </w:tbl>
    <w:p w:rsidR="0032403E" w:rsidRPr="00536FC7" w:rsidRDefault="0032403E" w:rsidP="0032403E">
      <w:pPr>
        <w:spacing w:after="0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tabs>
          <w:tab w:val="left" w:pos="567"/>
        </w:tabs>
        <w:spacing w:after="0"/>
        <w:ind w:left="284" w:firstLine="0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39"/>
        <w:gridCol w:w="666"/>
        <w:gridCol w:w="134"/>
        <w:gridCol w:w="1733"/>
        <w:gridCol w:w="534"/>
        <w:gridCol w:w="2404"/>
        <w:gridCol w:w="666"/>
      </w:tblGrid>
      <w:tr w:rsidR="0032403E" w:rsidRPr="00536FC7" w:rsidTr="00B05503">
        <w:tc>
          <w:tcPr>
            <w:tcW w:w="1795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348" w:type="pct"/>
          </w:tcPr>
          <w:p w:rsidR="0032403E" w:rsidRPr="00536FC7" w:rsidRDefault="00125A9D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975" w:type="pct"/>
            <w:gridSpan w:val="2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279" w:type="pct"/>
          </w:tcPr>
          <w:p w:rsidR="0032403E" w:rsidRPr="00536FC7" w:rsidRDefault="00125A9D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254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348" w:type="pct"/>
          </w:tcPr>
          <w:p w:rsidR="0032403E" w:rsidRPr="00536FC7" w:rsidRDefault="001514CB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2403E" w:rsidRPr="00536FC7" w:rsidTr="00B05503">
        <w:tc>
          <w:tcPr>
            <w:tcW w:w="1795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348" w:type="pct"/>
          </w:tcPr>
          <w:p w:rsidR="0032403E" w:rsidRPr="00536FC7" w:rsidRDefault="00125A9D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975" w:type="pct"/>
            <w:gridSpan w:val="2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279" w:type="pct"/>
          </w:tcPr>
          <w:p w:rsidR="0032403E" w:rsidRPr="00536FC7" w:rsidRDefault="00125A9D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254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348" w:type="pct"/>
          </w:tcPr>
          <w:p w:rsidR="0032403E" w:rsidRPr="00536FC7" w:rsidRDefault="001514CB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 xml:space="preserve">Distribuţia fondului de timp: </w:t>
            </w:r>
          </w:p>
        </w:tc>
        <w:tc>
          <w:tcPr>
            <w:tcW w:w="348" w:type="pct"/>
          </w:tcPr>
          <w:p w:rsidR="0032403E" w:rsidRPr="00536FC7" w:rsidRDefault="0032403E" w:rsidP="00B05503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348" w:type="pct"/>
          </w:tcPr>
          <w:p w:rsidR="0032403E" w:rsidRPr="00830CA7" w:rsidRDefault="00830CA7" w:rsidP="00D6525E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30CA7">
              <w:rPr>
                <w:rFonts w:ascii="Times New Roman" w:hAnsi="Times New Roman"/>
                <w:color w:val="000000" w:themeColor="text1"/>
                <w:lang w:val="ro-RO"/>
              </w:rPr>
              <w:t xml:space="preserve">   </w:t>
            </w:r>
            <w:r w:rsidR="001514CB" w:rsidRPr="00830CA7">
              <w:rPr>
                <w:rFonts w:ascii="Times New Roman" w:hAnsi="Times New Roman"/>
                <w:color w:val="000000" w:themeColor="text1"/>
                <w:lang w:val="ro-RO"/>
              </w:rPr>
              <w:t>2</w:t>
            </w:r>
            <w:r w:rsidR="00D6525E" w:rsidRPr="00830CA7">
              <w:rPr>
                <w:rFonts w:ascii="Times New Roman" w:hAnsi="Times New Roman"/>
                <w:color w:val="000000" w:themeColor="text1"/>
                <w:lang w:val="ro-RO"/>
              </w:rPr>
              <w:t>0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348" w:type="pct"/>
          </w:tcPr>
          <w:p w:rsidR="0032403E" w:rsidRPr="00830CA7" w:rsidRDefault="00D6525E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30CA7">
              <w:rPr>
                <w:rFonts w:ascii="Times New Roman" w:hAnsi="Times New Roman"/>
                <w:color w:val="000000" w:themeColor="text1"/>
                <w:lang w:val="ro-RO"/>
              </w:rPr>
              <w:t>20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Pregătire seminarii/laboratoare, teme, referate, portofolii şi eseuri</w:t>
            </w:r>
          </w:p>
        </w:tc>
        <w:tc>
          <w:tcPr>
            <w:tcW w:w="348" w:type="pct"/>
          </w:tcPr>
          <w:p w:rsidR="0032403E" w:rsidRPr="00830CA7" w:rsidRDefault="00F24122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30CA7">
              <w:rPr>
                <w:rFonts w:ascii="Times New Roman" w:hAnsi="Times New Roman"/>
                <w:color w:val="000000" w:themeColor="text1"/>
                <w:lang w:val="ro-RO"/>
              </w:rPr>
              <w:t>16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348" w:type="pct"/>
          </w:tcPr>
          <w:p w:rsidR="0032403E" w:rsidRPr="00830CA7" w:rsidRDefault="00D6525E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30CA7">
              <w:rPr>
                <w:rFonts w:ascii="Times New Roman" w:hAnsi="Times New Roman"/>
                <w:color w:val="000000" w:themeColor="text1"/>
                <w:lang w:val="ro-RO"/>
              </w:rPr>
              <w:t>5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348" w:type="pct"/>
          </w:tcPr>
          <w:p w:rsidR="0032403E" w:rsidRPr="00830CA7" w:rsidRDefault="00F24122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30CA7">
              <w:rPr>
                <w:rFonts w:ascii="Times New Roman" w:hAnsi="Times New Roman"/>
                <w:color w:val="000000" w:themeColor="text1"/>
                <w:lang w:val="ro-RO"/>
              </w:rPr>
              <w:t>2</w:t>
            </w:r>
          </w:p>
        </w:tc>
      </w:tr>
      <w:tr w:rsidR="0032403E" w:rsidRPr="00536FC7" w:rsidTr="00B05503">
        <w:tc>
          <w:tcPr>
            <w:tcW w:w="4652" w:type="pct"/>
            <w:gridSpan w:val="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Alte activităţi: participare la cercuri studențești tematice</w:t>
            </w:r>
          </w:p>
        </w:tc>
        <w:tc>
          <w:tcPr>
            <w:tcW w:w="348" w:type="pct"/>
          </w:tcPr>
          <w:p w:rsidR="0032403E" w:rsidRPr="00830CA7" w:rsidRDefault="00F24122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30CA7">
              <w:rPr>
                <w:rFonts w:ascii="Times New Roman" w:hAnsi="Times New Roman"/>
                <w:color w:val="000000" w:themeColor="text1"/>
                <w:lang w:val="ro-RO"/>
              </w:rPr>
              <w:t>4</w:t>
            </w:r>
          </w:p>
        </w:tc>
      </w:tr>
      <w:tr w:rsidR="0032403E" w:rsidRPr="00536FC7" w:rsidTr="00B05503">
        <w:trPr>
          <w:gridAfter w:val="4"/>
          <w:wAfter w:w="2787" w:type="pct"/>
        </w:trPr>
        <w:tc>
          <w:tcPr>
            <w:tcW w:w="1795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418" w:type="pct"/>
            <w:gridSpan w:val="2"/>
            <w:shd w:val="clear" w:color="auto" w:fill="C4BC96"/>
          </w:tcPr>
          <w:p w:rsidR="0032403E" w:rsidRPr="00536FC7" w:rsidRDefault="00E90F80" w:rsidP="00D6525E">
            <w:pPr>
              <w:pStyle w:val="NoSpacing"/>
              <w:tabs>
                <w:tab w:val="left" w:pos="270"/>
                <w:tab w:val="right" w:pos="566"/>
              </w:tabs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56</w:t>
            </w:r>
          </w:p>
        </w:tc>
      </w:tr>
      <w:tr w:rsidR="0032403E" w:rsidRPr="00536FC7" w:rsidTr="00B05503">
        <w:trPr>
          <w:gridAfter w:val="4"/>
          <w:wAfter w:w="2787" w:type="pct"/>
        </w:trPr>
        <w:tc>
          <w:tcPr>
            <w:tcW w:w="1795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418" w:type="pct"/>
            <w:gridSpan w:val="2"/>
            <w:shd w:val="clear" w:color="auto" w:fill="C4BC96"/>
          </w:tcPr>
          <w:p w:rsidR="0032403E" w:rsidRPr="00536FC7" w:rsidRDefault="00E90F80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84</w:t>
            </w:r>
          </w:p>
        </w:tc>
      </w:tr>
      <w:tr w:rsidR="0032403E" w:rsidRPr="00536FC7" w:rsidTr="00B05503">
        <w:trPr>
          <w:gridAfter w:val="4"/>
          <w:wAfter w:w="2787" w:type="pct"/>
        </w:trPr>
        <w:tc>
          <w:tcPr>
            <w:tcW w:w="1795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418" w:type="pct"/>
            <w:gridSpan w:val="2"/>
            <w:shd w:val="clear" w:color="auto" w:fill="C4BC96"/>
          </w:tcPr>
          <w:p w:rsidR="0032403E" w:rsidRPr="00536FC7" w:rsidRDefault="00E90F80" w:rsidP="00B05503">
            <w:pPr>
              <w:pStyle w:val="NoSpacing"/>
              <w:spacing w:line="276" w:lineRule="auto"/>
              <w:jc w:val="right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</w:tr>
    </w:tbl>
    <w:p w:rsidR="0032403E" w:rsidRPr="00536FC7" w:rsidRDefault="0032403E" w:rsidP="0032403E">
      <w:pPr>
        <w:spacing w:after="0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 xml:space="preserve">Precondiţii </w:t>
      </w:r>
      <w:r w:rsidRPr="00536FC7">
        <w:rPr>
          <w:rFonts w:ascii="Times New Roman" w:hAnsi="Times New Roman"/>
          <w:lang w:val="ro-RO"/>
        </w:rPr>
        <w:t>(acolo unde este cazul)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2"/>
        <w:gridCol w:w="7714"/>
      </w:tblGrid>
      <w:tr w:rsidR="0032403E" w:rsidRPr="00536FC7" w:rsidTr="00B05503">
        <w:tc>
          <w:tcPr>
            <w:tcW w:w="972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4028" w:type="pct"/>
          </w:tcPr>
          <w:p w:rsidR="0032403E" w:rsidRPr="00536FC7" w:rsidRDefault="0032403E" w:rsidP="001514CB">
            <w:pPr>
              <w:pStyle w:val="NoSpacing"/>
              <w:numPr>
                <w:ilvl w:val="0"/>
                <w:numId w:val="2"/>
              </w:numPr>
              <w:spacing w:line="276" w:lineRule="auto"/>
              <w:ind w:left="209" w:hanging="175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Familiarizarea cu conceptele fundamentale din </w:t>
            </w:r>
            <w:r w:rsidR="001514CB" w:rsidRPr="00536FC7">
              <w:rPr>
                <w:rFonts w:ascii="Times New Roman" w:hAnsi="Times New Roman"/>
                <w:lang w:val="ro-RO"/>
              </w:rPr>
              <w:t xml:space="preserve">domeniul </w:t>
            </w:r>
            <w:r w:rsidR="00125A9D" w:rsidRPr="00536FC7">
              <w:rPr>
                <w:rFonts w:ascii="Times New Roman" w:hAnsi="Times New Roman"/>
                <w:lang w:val="ro-RO"/>
              </w:rPr>
              <w:t>psihologie reclamelor</w:t>
            </w:r>
          </w:p>
        </w:tc>
      </w:tr>
      <w:tr w:rsidR="0032403E" w:rsidRPr="00536FC7" w:rsidTr="00B05503">
        <w:tc>
          <w:tcPr>
            <w:tcW w:w="972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4028" w:type="pct"/>
          </w:tcPr>
          <w:p w:rsidR="0032403E" w:rsidRPr="00536FC7" w:rsidRDefault="0032403E" w:rsidP="0032403E">
            <w:pPr>
              <w:pStyle w:val="NoSpacing"/>
              <w:numPr>
                <w:ilvl w:val="0"/>
                <w:numId w:val="2"/>
              </w:numPr>
              <w:spacing w:line="276" w:lineRule="auto"/>
              <w:ind w:left="209" w:hanging="175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Capacitatea de transfer și utilizare a conceptelor fundamentale în situațiile educaționale abordate;</w:t>
            </w:r>
          </w:p>
        </w:tc>
      </w:tr>
    </w:tbl>
    <w:p w:rsidR="0032403E" w:rsidRPr="00536FC7" w:rsidRDefault="0032403E" w:rsidP="0032403E">
      <w:pPr>
        <w:pStyle w:val="ListParagraph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 xml:space="preserve">Condiţii </w:t>
      </w:r>
      <w:r w:rsidRPr="00536FC7">
        <w:rPr>
          <w:rFonts w:ascii="Times New Roman" w:hAnsi="Times New Roman"/>
          <w:lang w:val="ro-RO"/>
        </w:rPr>
        <w:t>(acolo unde este cazul)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23"/>
        <w:gridCol w:w="5453"/>
      </w:tblGrid>
      <w:tr w:rsidR="0032403E" w:rsidRPr="00536FC7" w:rsidTr="00B05503">
        <w:tc>
          <w:tcPr>
            <w:tcW w:w="2153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2847" w:type="pct"/>
          </w:tcPr>
          <w:p w:rsidR="0032403E" w:rsidRPr="00536FC7" w:rsidRDefault="0032403E" w:rsidP="0032403E">
            <w:pPr>
              <w:pStyle w:val="NoSpacing"/>
              <w:numPr>
                <w:ilvl w:val="0"/>
                <w:numId w:val="2"/>
              </w:numPr>
              <w:spacing w:line="276" w:lineRule="auto"/>
              <w:ind w:left="229" w:hanging="195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Nu este cazul;</w:t>
            </w:r>
          </w:p>
        </w:tc>
      </w:tr>
      <w:tr w:rsidR="0032403E" w:rsidRPr="00536FC7" w:rsidTr="00B05503">
        <w:tc>
          <w:tcPr>
            <w:tcW w:w="2153" w:type="pct"/>
          </w:tcPr>
          <w:p w:rsidR="0032403E" w:rsidRPr="00536FC7" w:rsidRDefault="0032403E" w:rsidP="00B0550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5.2 de desfăşurare a </w:t>
            </w:r>
            <w:r w:rsidRPr="00536FC7">
              <w:rPr>
                <w:rFonts w:ascii="Times New Roman" w:hAnsi="Times New Roman"/>
                <w:lang w:val="ro-RO"/>
              </w:rPr>
              <w:lastRenderedPageBreak/>
              <w:t>seminarului/laboratorului</w:t>
            </w:r>
          </w:p>
        </w:tc>
        <w:tc>
          <w:tcPr>
            <w:tcW w:w="2847" w:type="pct"/>
          </w:tcPr>
          <w:p w:rsidR="0032403E" w:rsidRPr="00536FC7" w:rsidRDefault="0032403E" w:rsidP="0032403E">
            <w:pPr>
              <w:pStyle w:val="NoSpacing"/>
              <w:numPr>
                <w:ilvl w:val="0"/>
                <w:numId w:val="2"/>
              </w:numPr>
              <w:ind w:left="229" w:hanging="229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lastRenderedPageBreak/>
              <w:t>-</w:t>
            </w:r>
          </w:p>
        </w:tc>
      </w:tr>
    </w:tbl>
    <w:p w:rsidR="0032403E" w:rsidRPr="00536FC7" w:rsidRDefault="0032403E" w:rsidP="0032403E">
      <w:pPr>
        <w:pStyle w:val="ListParagraph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/>
      </w:tblPr>
      <w:tblGrid>
        <w:gridCol w:w="808"/>
        <w:gridCol w:w="8768"/>
      </w:tblGrid>
      <w:tr w:rsidR="0032403E" w:rsidRPr="00536FC7" w:rsidTr="00762E5F">
        <w:trPr>
          <w:cantSplit/>
          <w:trHeight w:val="3680"/>
        </w:trPr>
        <w:tc>
          <w:tcPr>
            <w:tcW w:w="422" w:type="pct"/>
            <w:shd w:val="clear" w:color="auto" w:fill="C4BC96"/>
            <w:textDirection w:val="btLr"/>
            <w:vAlign w:val="center"/>
          </w:tcPr>
          <w:p w:rsidR="0032403E" w:rsidRPr="00536FC7" w:rsidRDefault="0032403E" w:rsidP="00B05503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Competenţe</w:t>
            </w:r>
          </w:p>
          <w:p w:rsidR="0032403E" w:rsidRPr="00536FC7" w:rsidRDefault="0032403E" w:rsidP="00B05503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profesionale</w:t>
            </w:r>
          </w:p>
        </w:tc>
        <w:tc>
          <w:tcPr>
            <w:tcW w:w="4578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eastAsia="Times New Roman" w:hAnsi="Times New Roman"/>
                <w:b/>
                <w:lang w:val="ro-RO"/>
              </w:rPr>
              <w:t>Operarea cu concepte fund</w:t>
            </w:r>
            <w:r w:rsidR="001514CB" w:rsidRPr="00536FC7">
              <w:rPr>
                <w:rFonts w:ascii="Times New Roman" w:eastAsia="Times New Roman" w:hAnsi="Times New Roman"/>
                <w:b/>
                <w:lang w:val="ro-RO"/>
              </w:rPr>
              <w:t xml:space="preserve">amentale în promovate </w:t>
            </w:r>
            <w:r w:rsidR="00E0120D" w:rsidRPr="00536FC7">
              <w:rPr>
                <w:rFonts w:ascii="Times New Roman" w:eastAsia="Times New Roman" w:hAnsi="Times New Roman"/>
                <w:b/>
                <w:lang w:val="ro-RO"/>
              </w:rPr>
              <w:t>î</w:t>
            </w:r>
            <w:r w:rsidR="001514CB" w:rsidRPr="00536FC7">
              <w:rPr>
                <w:rFonts w:ascii="Times New Roman" w:eastAsia="Times New Roman" w:hAnsi="Times New Roman"/>
                <w:b/>
                <w:lang w:val="ro-RO"/>
              </w:rPr>
              <w:t>n cadrul</w:t>
            </w:r>
            <w:r w:rsidR="00F24122" w:rsidRPr="00536FC7">
              <w:rPr>
                <w:rFonts w:ascii="Times New Roman" w:eastAsia="Times New Roman" w:hAnsi="Times New Roman"/>
                <w:b/>
                <w:lang w:val="ro-RO"/>
              </w:rPr>
              <w:t xml:space="preserve"> teoriilor </w:t>
            </w:r>
            <w:r w:rsidR="001514CB" w:rsidRPr="00536FC7">
              <w:rPr>
                <w:rFonts w:ascii="Times New Roman" w:eastAsia="Times New Roman" w:hAnsi="Times New Roman"/>
                <w:b/>
                <w:lang w:val="ro-RO"/>
              </w:rPr>
              <w:t>curentelo</w:t>
            </w:r>
            <w:r w:rsidR="00FC44B9" w:rsidRPr="00536FC7">
              <w:rPr>
                <w:rFonts w:ascii="Times New Roman" w:eastAsia="Times New Roman" w:hAnsi="Times New Roman"/>
                <w:b/>
                <w:lang w:val="ro-RO"/>
              </w:rPr>
              <w:t>r aparținând psihologiei reclamelor</w:t>
            </w:r>
            <w:r w:rsidR="001514CB" w:rsidRPr="00536FC7">
              <w:rPr>
                <w:rFonts w:ascii="Times New Roman" w:eastAsia="Times New Roman" w:hAnsi="Times New Roman"/>
                <w:b/>
                <w:lang w:val="ro-RO"/>
              </w:rPr>
              <w:t xml:space="preserve"> </w:t>
            </w:r>
            <w:r w:rsidR="00F24122" w:rsidRPr="00536FC7">
              <w:rPr>
                <w:rFonts w:ascii="Times New Roman" w:eastAsia="Times New Roman" w:hAnsi="Times New Roman"/>
                <w:b/>
                <w:lang w:val="ro-RO"/>
              </w:rPr>
              <w:t>și a  conexiunilor dintre</w:t>
            </w:r>
            <w:r w:rsidR="00762E5F" w:rsidRPr="00536FC7">
              <w:rPr>
                <w:rFonts w:ascii="Times New Roman" w:eastAsia="Times New Roman" w:hAnsi="Times New Roman"/>
                <w:b/>
                <w:lang w:val="ro-RO"/>
              </w:rPr>
              <w:t xml:space="preserve"> acestea</w:t>
            </w:r>
          </w:p>
          <w:p w:rsidR="0032403E" w:rsidRPr="00536FC7" w:rsidRDefault="0032403E" w:rsidP="0032403E">
            <w:pPr>
              <w:pStyle w:val="NoSpacing"/>
              <w:numPr>
                <w:ilvl w:val="0"/>
                <w:numId w:val="2"/>
              </w:numPr>
              <w:ind w:left="216" w:hanging="187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Cs/>
                <w:lang w:val="ro-RO"/>
              </w:rPr>
              <w:t>Asimilarea conceptelor fund</w:t>
            </w:r>
            <w:r w:rsidR="00762E5F" w:rsidRPr="00536FC7">
              <w:rPr>
                <w:rFonts w:ascii="Times New Roman" w:hAnsi="Times New Roman"/>
                <w:bCs/>
                <w:lang w:val="ro-RO"/>
              </w:rPr>
              <w:t xml:space="preserve">amentale </w:t>
            </w:r>
            <w:r w:rsidR="00FC44B9" w:rsidRPr="00536FC7">
              <w:rPr>
                <w:rFonts w:ascii="Times New Roman" w:hAnsi="Times New Roman"/>
                <w:bCs/>
                <w:lang w:val="ro-RO"/>
              </w:rPr>
              <w:t>ale psihologiei</w:t>
            </w:r>
            <w:r w:rsidR="001514CB" w:rsidRPr="00536FC7">
              <w:rPr>
                <w:rFonts w:ascii="Times New Roman" w:hAnsi="Times New Roman"/>
                <w:bCs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bCs/>
                <w:lang w:val="ro-RO"/>
              </w:rPr>
              <w:t xml:space="preserve">pentru a le putea identifica în noile conținuturi abordate; </w:t>
            </w:r>
          </w:p>
          <w:p w:rsidR="0032403E" w:rsidRPr="00536FC7" w:rsidRDefault="0032403E" w:rsidP="0032403E">
            <w:pPr>
              <w:pStyle w:val="NoSpacing"/>
              <w:numPr>
                <w:ilvl w:val="0"/>
                <w:numId w:val="2"/>
              </w:numPr>
              <w:ind w:left="216" w:hanging="187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Cs/>
                <w:lang w:val="ro-RO"/>
              </w:rPr>
              <w:t>De</w:t>
            </w:r>
            <w:r w:rsidR="00F24122" w:rsidRPr="00536FC7">
              <w:rPr>
                <w:rFonts w:ascii="Times New Roman" w:hAnsi="Times New Roman"/>
                <w:bCs/>
                <w:lang w:val="ro-RO"/>
              </w:rPr>
              <w:t xml:space="preserve">scrierea </w:t>
            </w:r>
            <w:r w:rsidR="00E0120D" w:rsidRPr="00536FC7">
              <w:rPr>
                <w:rFonts w:ascii="Times New Roman" w:hAnsi="Times New Roman"/>
                <w:bCs/>
                <w:lang w:val="ro-RO"/>
              </w:rPr>
              <w:t>conexiunilor dint</w:t>
            </w:r>
            <w:r w:rsidR="00FC44B9" w:rsidRPr="00536FC7">
              <w:rPr>
                <w:rFonts w:ascii="Times New Roman" w:hAnsi="Times New Roman"/>
                <w:bCs/>
                <w:lang w:val="ro-RO"/>
              </w:rPr>
              <w:t>re diversele teorii din spectrul psihologiei</w:t>
            </w:r>
            <w:r w:rsidR="00E0120D" w:rsidRPr="00536FC7">
              <w:rPr>
                <w:rFonts w:ascii="Times New Roman" w:hAnsi="Times New Roman"/>
                <w:bCs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bCs/>
                <w:lang w:val="ro-RO"/>
              </w:rPr>
              <w:t>utilizând adec</w:t>
            </w:r>
            <w:r w:rsidR="00E0120D" w:rsidRPr="00536FC7">
              <w:rPr>
                <w:rFonts w:ascii="Times New Roman" w:hAnsi="Times New Roman"/>
                <w:bCs/>
                <w:lang w:val="ro-RO"/>
              </w:rPr>
              <w:t xml:space="preserve">vat conceptele generale ale domeniului și paticularizările acestora; </w:t>
            </w:r>
          </w:p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eastAsia="Times New Roman" w:hAnsi="Times New Roman"/>
                <w:b/>
                <w:bCs/>
                <w:lang w:val="ro-RO"/>
              </w:rPr>
              <w:t>Proiectarea si realizarea unui demers de cerc</w:t>
            </w:r>
            <w:r w:rsidR="00762E5F" w:rsidRPr="00536FC7">
              <w:rPr>
                <w:rFonts w:ascii="Times New Roman" w:eastAsia="Times New Roman" w:hAnsi="Times New Roman"/>
                <w:b/>
                <w:bCs/>
                <w:lang w:val="ro-RO"/>
              </w:rPr>
              <w:t>etare in domeniile disciplinei</w:t>
            </w:r>
          </w:p>
          <w:p w:rsidR="0032403E" w:rsidRPr="00536FC7" w:rsidRDefault="0032403E" w:rsidP="0032403E">
            <w:pPr>
              <w:pStyle w:val="NoSpacing"/>
              <w:numPr>
                <w:ilvl w:val="0"/>
                <w:numId w:val="6"/>
              </w:numPr>
              <w:ind w:left="165" w:hanging="142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Descrierea principalelor par</w:t>
            </w:r>
            <w:r w:rsidR="00FC44B9" w:rsidRPr="00536FC7">
              <w:rPr>
                <w:rFonts w:ascii="Times New Roman" w:hAnsi="Times New Roman"/>
                <w:lang w:val="ro-RO"/>
              </w:rPr>
              <w:t>adigme</w:t>
            </w:r>
            <w:r w:rsidRPr="00536FC7">
              <w:rPr>
                <w:rFonts w:ascii="Times New Roman" w:hAnsi="Times New Roman"/>
                <w:lang w:val="ro-RO"/>
              </w:rPr>
              <w:t xml:space="preserve"> pr</w:t>
            </w:r>
            <w:r w:rsidR="00E0120D" w:rsidRPr="00536FC7">
              <w:rPr>
                <w:rFonts w:ascii="Times New Roman" w:hAnsi="Times New Roman"/>
                <w:lang w:val="ro-RO"/>
              </w:rPr>
              <w:t xml:space="preserve">ezente în </w:t>
            </w:r>
            <w:r w:rsidR="00FC44B9" w:rsidRPr="00536FC7">
              <w:rPr>
                <w:rFonts w:ascii="Times New Roman" w:hAnsi="Times New Roman"/>
                <w:lang w:val="ro-RO"/>
              </w:rPr>
              <w:t>lucrările de psihologie</w:t>
            </w:r>
            <w:r w:rsidRPr="00536FC7">
              <w:rPr>
                <w:rFonts w:ascii="Times New Roman" w:hAnsi="Times New Roman"/>
                <w:lang w:val="ro-RO"/>
              </w:rPr>
              <w:t>;</w:t>
            </w:r>
          </w:p>
          <w:p w:rsidR="0032403E" w:rsidRPr="00536FC7" w:rsidRDefault="0032403E" w:rsidP="0032403E">
            <w:pPr>
              <w:pStyle w:val="NoSpacing"/>
              <w:numPr>
                <w:ilvl w:val="0"/>
                <w:numId w:val="3"/>
              </w:numPr>
              <w:ind w:left="211" w:hanging="211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Identificarea</w:t>
            </w:r>
            <w:r w:rsidR="00E0120D" w:rsidRPr="00536FC7">
              <w:rPr>
                <w:rFonts w:ascii="Times New Roman" w:hAnsi="Times New Roman"/>
                <w:lang w:val="ro-RO"/>
              </w:rPr>
              <w:t xml:space="preserve"> de abordări</w:t>
            </w:r>
            <w:r w:rsidRPr="00536FC7">
              <w:rPr>
                <w:rFonts w:ascii="Times New Roman" w:hAnsi="Times New Roman"/>
                <w:lang w:val="ro-RO"/>
              </w:rPr>
              <w:t xml:space="preserve"> specifice </w:t>
            </w:r>
            <w:r w:rsidR="003467C8" w:rsidRPr="00536FC7">
              <w:rPr>
                <w:rFonts w:ascii="Times New Roman" w:hAnsi="Times New Roman"/>
                <w:lang w:val="ro-RO"/>
              </w:rPr>
              <w:t>ale</w:t>
            </w:r>
            <w:r w:rsidR="00E0120D" w:rsidRPr="00536FC7">
              <w:rPr>
                <w:rFonts w:ascii="Times New Roman" w:hAnsi="Times New Roman"/>
                <w:lang w:val="ro-RO"/>
              </w:rPr>
              <w:t xml:space="preserve"> diverselor curen</w:t>
            </w:r>
            <w:r w:rsidR="00FC44B9" w:rsidRPr="00536FC7">
              <w:rPr>
                <w:rFonts w:ascii="Times New Roman" w:hAnsi="Times New Roman"/>
                <w:lang w:val="ro-RO"/>
              </w:rPr>
              <w:t>te din psihologiei consumatorului</w:t>
            </w:r>
            <w:r w:rsidR="003467C8" w:rsidRPr="00536FC7">
              <w:rPr>
                <w:rFonts w:ascii="Times New Roman" w:hAnsi="Times New Roman"/>
                <w:lang w:val="ro-RO"/>
              </w:rPr>
              <w:t xml:space="preserve"> </w:t>
            </w:r>
            <w:r w:rsidR="00E0120D" w:rsidRPr="00536FC7">
              <w:rPr>
                <w:rFonts w:ascii="Times New Roman" w:hAnsi="Times New Roman"/>
                <w:lang w:val="ro-RO"/>
              </w:rPr>
              <w:t xml:space="preserve">și cunoașterea elementară a </w:t>
            </w:r>
            <w:r w:rsidR="00FC44B9" w:rsidRPr="00536FC7">
              <w:rPr>
                <w:rFonts w:ascii="Times New Roman" w:hAnsi="Times New Roman"/>
                <w:lang w:val="ro-RO"/>
              </w:rPr>
              <w:t>criterii de indentificare a potențialilor consumator de produse și servicii</w:t>
            </w:r>
            <w:r w:rsidRPr="00536FC7">
              <w:rPr>
                <w:rFonts w:ascii="Times New Roman" w:hAnsi="Times New Roman"/>
                <w:lang w:val="ro-RO"/>
              </w:rPr>
              <w:t>;</w:t>
            </w:r>
          </w:p>
          <w:p w:rsidR="0032403E" w:rsidRPr="00536FC7" w:rsidRDefault="0032403E" w:rsidP="0032403E">
            <w:pPr>
              <w:pStyle w:val="NoSpacing"/>
              <w:numPr>
                <w:ilvl w:val="0"/>
                <w:numId w:val="3"/>
              </w:numPr>
              <w:ind w:left="211" w:hanging="211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Rezolvarea unei situații problematice de dificultate scăzută/medie, bine definită, în care să aplice noțiu</w:t>
            </w:r>
            <w:r w:rsidR="00762E5F" w:rsidRPr="00536FC7">
              <w:rPr>
                <w:rFonts w:ascii="Times New Roman" w:hAnsi="Times New Roman"/>
                <w:lang w:val="ro-RO"/>
              </w:rPr>
              <w:t>ni din domeniile menționate</w:t>
            </w:r>
            <w:r w:rsidRPr="00536FC7">
              <w:rPr>
                <w:rFonts w:ascii="Times New Roman" w:hAnsi="Times New Roman"/>
                <w:lang w:val="ro-RO"/>
              </w:rPr>
              <w:t>;</w:t>
            </w:r>
          </w:p>
          <w:p w:rsidR="0032403E" w:rsidRPr="00536FC7" w:rsidRDefault="0032403E" w:rsidP="00762E5F">
            <w:pPr>
              <w:pStyle w:val="NoSpacing"/>
              <w:ind w:left="211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</w:tc>
      </w:tr>
      <w:tr w:rsidR="0032403E" w:rsidRPr="00536FC7" w:rsidTr="00B05503">
        <w:trPr>
          <w:cantSplit/>
          <w:trHeight w:val="1529"/>
        </w:trPr>
        <w:tc>
          <w:tcPr>
            <w:tcW w:w="422" w:type="pct"/>
            <w:shd w:val="clear" w:color="auto" w:fill="C4BC96"/>
            <w:textDirection w:val="btLr"/>
            <w:vAlign w:val="center"/>
          </w:tcPr>
          <w:p w:rsidR="0032403E" w:rsidRPr="00536FC7" w:rsidRDefault="0032403E" w:rsidP="00B05503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Competenţe </w:t>
            </w:r>
          </w:p>
          <w:p w:rsidR="0032403E" w:rsidRPr="00536FC7" w:rsidRDefault="0032403E" w:rsidP="00B05503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transversale</w:t>
            </w:r>
          </w:p>
        </w:tc>
        <w:tc>
          <w:tcPr>
            <w:tcW w:w="4578" w:type="pct"/>
            <w:shd w:val="clear" w:color="auto" w:fill="C4BC96"/>
          </w:tcPr>
          <w:p w:rsidR="0032403E" w:rsidRPr="00536FC7" w:rsidRDefault="0032403E" w:rsidP="00B05503">
            <w:pPr>
              <w:rPr>
                <w:rFonts w:ascii="Times New Roman" w:eastAsia="Times New Roman" w:hAnsi="Times New Roman"/>
                <w:b/>
                <w:lang w:val="ro-RO"/>
              </w:rPr>
            </w:pPr>
          </w:p>
          <w:p w:rsidR="0032403E" w:rsidRPr="00536FC7" w:rsidRDefault="0032403E" w:rsidP="00B05503">
            <w:pPr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eastAsia="Times New Roman" w:hAnsi="Times New Roman"/>
                <w:b/>
                <w:lang w:val="ro-RO"/>
              </w:rPr>
              <w:t>Exercitarea sarcinilor profesionale conform principiilor deontologice specifice în exercitarea profesiei;</w:t>
            </w:r>
          </w:p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32403E" w:rsidRPr="00536FC7" w:rsidRDefault="0032403E" w:rsidP="0032403E">
      <w:pPr>
        <w:spacing w:after="0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lang w:val="ro-RO"/>
        </w:rPr>
      </w:pPr>
      <w:r w:rsidRPr="00536FC7">
        <w:rPr>
          <w:rFonts w:ascii="Times New Roman" w:hAnsi="Times New Roman"/>
          <w:b/>
          <w:lang w:val="ro-RO"/>
        </w:rPr>
        <w:t xml:space="preserve">Obiectivele disciplinei </w:t>
      </w:r>
      <w:r w:rsidRPr="00536FC7">
        <w:rPr>
          <w:rFonts w:ascii="Times New Roman" w:hAnsi="Times New Roman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/>
      </w:tblPr>
      <w:tblGrid>
        <w:gridCol w:w="2308"/>
        <w:gridCol w:w="7268"/>
      </w:tblGrid>
      <w:tr w:rsidR="0032403E" w:rsidRPr="00536FC7" w:rsidTr="00B05503">
        <w:tc>
          <w:tcPr>
            <w:tcW w:w="1205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6.1 Obiectivul general al disciplinei</w:t>
            </w:r>
          </w:p>
        </w:tc>
        <w:tc>
          <w:tcPr>
            <w:tcW w:w="3795" w:type="pct"/>
            <w:shd w:val="clear" w:color="auto" w:fill="C4BC96"/>
          </w:tcPr>
          <w:p w:rsidR="0032403E" w:rsidRPr="00536FC7" w:rsidRDefault="0032403E" w:rsidP="00E0120D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Iniţierea studenţilor în problematica actuală </w:t>
            </w:r>
            <w:r w:rsidR="00FC44B9" w:rsidRPr="00536FC7">
              <w:rPr>
                <w:rFonts w:ascii="Times New Roman" w:hAnsi="Times New Roman"/>
                <w:lang w:val="ro-RO"/>
              </w:rPr>
              <w:t>a psihologiei reclamelor</w:t>
            </w:r>
            <w:r w:rsidR="00E0120D" w:rsidRPr="00536FC7">
              <w:rPr>
                <w:rFonts w:ascii="Times New Roman" w:hAnsi="Times New Roman"/>
                <w:lang w:val="ro-RO"/>
              </w:rPr>
              <w:t xml:space="preserve"> </w:t>
            </w:r>
            <w:r w:rsidR="00762E5F" w:rsidRPr="00536FC7">
              <w:rPr>
                <w:rFonts w:ascii="Times New Roman" w:hAnsi="Times New Roman"/>
                <w:lang w:val="ro-RO"/>
              </w:rPr>
              <w:t xml:space="preserve">asigurând bazele </w:t>
            </w:r>
            <w:r w:rsidR="00E0120D" w:rsidRPr="00536FC7">
              <w:rPr>
                <w:rFonts w:ascii="Times New Roman" w:hAnsi="Times New Roman"/>
                <w:lang w:val="ro-RO"/>
              </w:rPr>
              <w:t>pregătirii teoretice</w:t>
            </w:r>
            <w:r w:rsidR="00762E5F" w:rsidRPr="00536FC7">
              <w:rPr>
                <w:rFonts w:ascii="Times New Roman" w:hAnsi="Times New Roman"/>
                <w:lang w:val="ro-RO"/>
              </w:rPr>
              <w:t xml:space="preserve"> a studenților</w:t>
            </w:r>
          </w:p>
        </w:tc>
      </w:tr>
      <w:tr w:rsidR="0032403E" w:rsidRPr="00536FC7" w:rsidTr="00B05503">
        <w:tc>
          <w:tcPr>
            <w:tcW w:w="1205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6.2 Obiectivele specifice</w:t>
            </w:r>
          </w:p>
        </w:tc>
        <w:tc>
          <w:tcPr>
            <w:tcW w:w="3795" w:type="pct"/>
            <w:shd w:val="clear" w:color="auto" w:fill="C4BC96"/>
          </w:tcPr>
          <w:p w:rsidR="0032403E" w:rsidRPr="00536FC7" w:rsidRDefault="00B11C6F" w:rsidP="0032403E">
            <w:pPr>
              <w:pStyle w:val="Default"/>
              <w:numPr>
                <w:ilvl w:val="0"/>
                <w:numId w:val="5"/>
              </w:numPr>
              <w:ind w:left="231" w:hanging="231"/>
              <w:jc w:val="both"/>
              <w:rPr>
                <w:sz w:val="22"/>
                <w:szCs w:val="22"/>
                <w:lang w:val="ro-RO"/>
              </w:rPr>
            </w:pPr>
            <w:r w:rsidRPr="00536FC7">
              <w:rPr>
                <w:sz w:val="22"/>
                <w:szCs w:val="22"/>
                <w:lang w:val="ro-RO"/>
              </w:rPr>
              <w:t>Să c</w:t>
            </w:r>
            <w:r w:rsidR="00E0120D" w:rsidRPr="00536FC7">
              <w:rPr>
                <w:sz w:val="22"/>
                <w:szCs w:val="22"/>
                <w:lang w:val="ro-RO"/>
              </w:rPr>
              <w:t>unoască conceptele și teoriile din cadrul variatelor abordări</w:t>
            </w:r>
            <w:r w:rsidR="00FC44B9" w:rsidRPr="00536FC7">
              <w:rPr>
                <w:sz w:val="22"/>
                <w:szCs w:val="22"/>
                <w:lang w:val="ro-RO"/>
              </w:rPr>
              <w:t xml:space="preserve"> aparținând psihologiei reclamelor</w:t>
            </w:r>
            <w:r w:rsidR="0032403E" w:rsidRPr="00536FC7">
              <w:rPr>
                <w:sz w:val="22"/>
                <w:szCs w:val="22"/>
                <w:lang w:val="ro-RO"/>
              </w:rPr>
              <w:t>;</w:t>
            </w:r>
          </w:p>
          <w:p w:rsidR="0032403E" w:rsidRPr="00536FC7" w:rsidRDefault="0032403E" w:rsidP="007F7E6E">
            <w:pPr>
              <w:pStyle w:val="Default"/>
              <w:numPr>
                <w:ilvl w:val="0"/>
                <w:numId w:val="5"/>
              </w:numPr>
              <w:ind w:left="231" w:hanging="231"/>
              <w:jc w:val="both"/>
              <w:rPr>
                <w:sz w:val="22"/>
                <w:szCs w:val="22"/>
                <w:lang w:val="ro-RO"/>
              </w:rPr>
            </w:pPr>
            <w:r w:rsidRPr="00536FC7">
              <w:rPr>
                <w:sz w:val="22"/>
                <w:szCs w:val="22"/>
                <w:lang w:val="ro-RO"/>
              </w:rPr>
              <w:t>Să definească acele caracteristici</w:t>
            </w:r>
            <w:r w:rsidR="00B11C6F" w:rsidRPr="00536FC7">
              <w:rPr>
                <w:sz w:val="22"/>
                <w:szCs w:val="22"/>
                <w:lang w:val="ro-RO"/>
              </w:rPr>
              <w:t xml:space="preserve"> </w:t>
            </w:r>
            <w:r w:rsidR="00E0120D" w:rsidRPr="00536FC7">
              <w:rPr>
                <w:sz w:val="22"/>
                <w:szCs w:val="22"/>
                <w:lang w:val="ro-RO"/>
              </w:rPr>
              <w:t>gene</w:t>
            </w:r>
            <w:r w:rsidR="00620BE1" w:rsidRPr="00536FC7">
              <w:rPr>
                <w:sz w:val="22"/>
                <w:szCs w:val="22"/>
                <w:lang w:val="ro-RO"/>
              </w:rPr>
              <w:t>r</w:t>
            </w:r>
            <w:r w:rsidR="00B11C6F" w:rsidRPr="00536FC7">
              <w:rPr>
                <w:sz w:val="22"/>
                <w:szCs w:val="22"/>
                <w:lang w:val="ro-RO"/>
              </w:rPr>
              <w:t>ale</w:t>
            </w:r>
            <w:r w:rsidR="00E0120D" w:rsidRPr="00536FC7">
              <w:rPr>
                <w:sz w:val="22"/>
                <w:szCs w:val="22"/>
                <w:lang w:val="ro-RO"/>
              </w:rPr>
              <w:t xml:space="preserve"> </w:t>
            </w:r>
            <w:r w:rsidR="00FC44B9" w:rsidRPr="00536FC7">
              <w:rPr>
                <w:sz w:val="22"/>
                <w:szCs w:val="22"/>
                <w:lang w:val="ro-RO"/>
              </w:rPr>
              <w:t>ale psihologiei</w:t>
            </w:r>
            <w:r w:rsidR="00620BE1" w:rsidRPr="00536FC7">
              <w:rPr>
                <w:sz w:val="22"/>
                <w:szCs w:val="22"/>
                <w:lang w:val="ro-RO"/>
              </w:rPr>
              <w:t xml:space="preserve"> care se regăsesc la nivelul curentelor și teoriilor particulare</w:t>
            </w:r>
            <w:r w:rsidRPr="00536FC7">
              <w:rPr>
                <w:sz w:val="22"/>
                <w:szCs w:val="22"/>
                <w:lang w:val="ro-RO"/>
              </w:rPr>
              <w:t>;</w:t>
            </w:r>
          </w:p>
          <w:p w:rsidR="0032403E" w:rsidRPr="00536FC7" w:rsidRDefault="0032403E" w:rsidP="00620BE1">
            <w:pPr>
              <w:pStyle w:val="Default"/>
              <w:numPr>
                <w:ilvl w:val="0"/>
                <w:numId w:val="5"/>
              </w:numPr>
              <w:ind w:left="231" w:hanging="231"/>
              <w:jc w:val="both"/>
              <w:rPr>
                <w:sz w:val="22"/>
                <w:szCs w:val="22"/>
                <w:lang w:val="ro-RO"/>
              </w:rPr>
            </w:pPr>
            <w:r w:rsidRPr="00536FC7">
              <w:rPr>
                <w:sz w:val="22"/>
                <w:szCs w:val="22"/>
                <w:lang w:val="ro-RO"/>
              </w:rPr>
              <w:t>Să</w:t>
            </w:r>
            <w:r w:rsidR="00620BE1" w:rsidRPr="00536FC7">
              <w:rPr>
                <w:sz w:val="22"/>
                <w:szCs w:val="22"/>
                <w:lang w:val="ro-RO"/>
              </w:rPr>
              <w:t xml:space="preserve"> înțeleagă legăturile</w:t>
            </w:r>
            <w:r w:rsidR="00025CBE" w:rsidRPr="00536FC7">
              <w:rPr>
                <w:sz w:val="22"/>
                <w:szCs w:val="22"/>
                <w:lang w:val="ro-RO"/>
              </w:rPr>
              <w:t xml:space="preserve"> </w:t>
            </w:r>
            <w:r w:rsidR="00620BE1" w:rsidRPr="00536FC7">
              <w:rPr>
                <w:sz w:val="22"/>
                <w:szCs w:val="22"/>
                <w:lang w:val="ro-RO"/>
              </w:rPr>
              <w:t xml:space="preserve">teoretic-conceptuale </w:t>
            </w:r>
            <w:r w:rsidR="00025CBE" w:rsidRPr="00536FC7">
              <w:rPr>
                <w:sz w:val="22"/>
                <w:szCs w:val="22"/>
                <w:lang w:val="ro-RO"/>
              </w:rPr>
              <w:t>dintre</w:t>
            </w:r>
            <w:r w:rsidR="00620BE1" w:rsidRPr="00536FC7">
              <w:rPr>
                <w:sz w:val="22"/>
                <w:szCs w:val="22"/>
                <w:lang w:val="ro-RO"/>
              </w:rPr>
              <w:t xml:space="preserve"> principalele</w:t>
            </w:r>
            <w:r w:rsidR="00025CBE" w:rsidRPr="00536FC7">
              <w:rPr>
                <w:sz w:val="22"/>
                <w:szCs w:val="22"/>
                <w:lang w:val="ro-RO"/>
              </w:rPr>
              <w:t xml:space="preserve"> </w:t>
            </w:r>
            <w:r w:rsidR="00620BE1" w:rsidRPr="00536FC7">
              <w:rPr>
                <w:sz w:val="22"/>
                <w:szCs w:val="22"/>
                <w:lang w:val="ro-RO"/>
              </w:rPr>
              <w:t>orientări</w:t>
            </w:r>
            <w:r w:rsidR="007F7E6E" w:rsidRPr="00536FC7">
              <w:rPr>
                <w:sz w:val="22"/>
                <w:szCs w:val="22"/>
                <w:lang w:val="ro-RO"/>
              </w:rPr>
              <w:t xml:space="preserve"> din cadrul psihologiei reclamelor</w:t>
            </w:r>
            <w:r w:rsidR="00620BE1" w:rsidRPr="00536FC7">
              <w:rPr>
                <w:sz w:val="22"/>
                <w:szCs w:val="22"/>
                <w:lang w:val="ro-RO"/>
              </w:rPr>
              <w:t xml:space="preserve"> și subdomeniile acestora</w:t>
            </w:r>
          </w:p>
        </w:tc>
      </w:tr>
    </w:tbl>
    <w:p w:rsidR="0032403E" w:rsidRPr="00536FC7" w:rsidRDefault="0032403E" w:rsidP="0032403E">
      <w:pPr>
        <w:spacing w:after="0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5"/>
        <w:gridCol w:w="1145"/>
        <w:gridCol w:w="5186"/>
      </w:tblGrid>
      <w:tr w:rsidR="0032403E" w:rsidRPr="00536FC7" w:rsidTr="00D62B1D">
        <w:tc>
          <w:tcPr>
            <w:tcW w:w="1717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7.1 Curs</w:t>
            </w:r>
          </w:p>
        </w:tc>
        <w:tc>
          <w:tcPr>
            <w:tcW w:w="553" w:type="pct"/>
          </w:tcPr>
          <w:p w:rsidR="0032403E" w:rsidRPr="00536FC7" w:rsidRDefault="0032403E" w:rsidP="00B0550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730" w:type="pct"/>
          </w:tcPr>
          <w:p w:rsidR="0032403E" w:rsidRPr="00536FC7" w:rsidRDefault="0032403E" w:rsidP="00B0550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32403E" w:rsidRPr="00536FC7" w:rsidTr="00D62B1D">
        <w:tc>
          <w:tcPr>
            <w:tcW w:w="1717" w:type="pct"/>
            <w:shd w:val="clear" w:color="auto" w:fill="C4BC96"/>
          </w:tcPr>
          <w:p w:rsidR="0032403E" w:rsidRPr="00536FC7" w:rsidRDefault="0032403E" w:rsidP="008C4CE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C1</w:t>
            </w:r>
            <w:r w:rsidR="008468A3" w:rsidRPr="00536FC7">
              <w:rPr>
                <w:rFonts w:ascii="Times New Roman" w:hAnsi="Times New Roman"/>
                <w:b/>
                <w:lang w:val="ro-RO"/>
              </w:rPr>
              <w:t xml:space="preserve">: </w:t>
            </w:r>
            <w:r w:rsidR="008C4CEA" w:rsidRPr="00536FC7">
              <w:rPr>
                <w:rFonts w:ascii="Times New Roman" w:hAnsi="Times New Roman"/>
                <w:b/>
                <w:lang w:val="ro-RO"/>
              </w:rPr>
              <w:t xml:space="preserve">Publicitate și reclamă. </w:t>
            </w:r>
          </w:p>
        </w:tc>
        <w:tc>
          <w:tcPr>
            <w:tcW w:w="553" w:type="pct"/>
          </w:tcPr>
          <w:p w:rsidR="0032403E" w:rsidRPr="00536FC7" w:rsidRDefault="00B11C6F" w:rsidP="00B11C6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CC69FC" w:rsidRPr="00536FC7" w:rsidRDefault="008C4CEA" w:rsidP="00BA44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Expunerea unui scurt istoric al domeniului</w:t>
            </w:r>
          </w:p>
        </w:tc>
      </w:tr>
      <w:tr w:rsidR="00DA3B6A" w:rsidRPr="00536FC7" w:rsidTr="00D62B1D">
        <w:tc>
          <w:tcPr>
            <w:tcW w:w="1717" w:type="pct"/>
            <w:shd w:val="clear" w:color="auto" w:fill="C4BC96"/>
          </w:tcPr>
          <w:p w:rsidR="00DA3B6A" w:rsidRPr="00536FC7" w:rsidRDefault="00DA3B6A" w:rsidP="00F318FC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 xml:space="preserve">C2: </w:t>
            </w:r>
            <w:r w:rsidR="00F318FC" w:rsidRPr="00536FC7">
              <w:rPr>
                <w:rFonts w:ascii="Times New Roman" w:hAnsi="Times New Roman"/>
                <w:b/>
                <w:lang w:val="ro-RO"/>
              </w:rPr>
              <w:t>Teorii atitudinale fundamentale</w:t>
            </w:r>
          </w:p>
        </w:tc>
        <w:tc>
          <w:tcPr>
            <w:tcW w:w="553" w:type="pct"/>
          </w:tcPr>
          <w:p w:rsidR="00DA3B6A" w:rsidRPr="00536FC7" w:rsidRDefault="00B11C6F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B968F4" w:rsidRPr="00536FC7" w:rsidRDefault="00F318FC" w:rsidP="00BA44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Explicarea principalelor teorii necesare înțelegerii comportamentului consumatorilor: Teoria disonanței cognitive, teoria impulsului de cumpărare și teoria promoțiilor</w:t>
            </w:r>
          </w:p>
        </w:tc>
      </w:tr>
      <w:tr w:rsidR="008F42D1" w:rsidRPr="00536FC7" w:rsidTr="00D62B1D">
        <w:tc>
          <w:tcPr>
            <w:tcW w:w="1717" w:type="pct"/>
            <w:shd w:val="clear" w:color="auto" w:fill="C4BC96"/>
          </w:tcPr>
          <w:p w:rsidR="008F42D1" w:rsidRPr="00536FC7" w:rsidRDefault="00334E11" w:rsidP="00CA36C8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 xml:space="preserve">C3. </w:t>
            </w:r>
            <w:r w:rsidR="00CA36C8" w:rsidRPr="00536FC7">
              <w:rPr>
                <w:rFonts w:ascii="Times New Roman" w:hAnsi="Times New Roman"/>
                <w:b/>
                <w:lang w:val="ro-RO"/>
              </w:rPr>
              <w:t>Tehnici de segmentare a consumatorilor</w:t>
            </w:r>
          </w:p>
        </w:tc>
        <w:tc>
          <w:tcPr>
            <w:tcW w:w="553" w:type="pct"/>
          </w:tcPr>
          <w:p w:rsidR="008F42D1" w:rsidRPr="00536FC7" w:rsidRDefault="00BA44B5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8F42D1" w:rsidRPr="00536FC7" w:rsidRDefault="00CA36C8" w:rsidP="00CD73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Explicarea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noțiunilor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de:segmentare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geografică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>, socio-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demografică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, 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psihologică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și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comportamentală</w:t>
            </w:r>
            <w:proofErr w:type="spellEnd"/>
          </w:p>
        </w:tc>
      </w:tr>
      <w:tr w:rsidR="00AB610E" w:rsidRPr="00536FC7" w:rsidTr="00D62B1D">
        <w:tc>
          <w:tcPr>
            <w:tcW w:w="1717" w:type="pct"/>
            <w:shd w:val="clear" w:color="auto" w:fill="C4BC96"/>
          </w:tcPr>
          <w:p w:rsidR="00AB610E" w:rsidRPr="00536FC7" w:rsidRDefault="00334E11" w:rsidP="00CA36C8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C4</w:t>
            </w:r>
            <w:r w:rsidR="00AB610E" w:rsidRPr="00536FC7">
              <w:rPr>
                <w:rFonts w:ascii="Times New Roman" w:hAnsi="Times New Roman"/>
                <w:b/>
                <w:lang w:val="ro-RO"/>
              </w:rPr>
              <w:t xml:space="preserve">: </w:t>
            </w:r>
            <w:r w:rsidR="00CA36C8" w:rsidRPr="00536FC7">
              <w:rPr>
                <w:rFonts w:ascii="Times New Roman" w:hAnsi="Times New Roman"/>
                <w:b/>
                <w:lang w:val="ro-RO"/>
              </w:rPr>
              <w:t>Tipuri de comportament în luarea deciziilor de cumpărare</w:t>
            </w:r>
          </w:p>
        </w:tc>
        <w:tc>
          <w:tcPr>
            <w:tcW w:w="553" w:type="pct"/>
          </w:tcPr>
          <w:p w:rsidR="00AB610E" w:rsidRPr="00536FC7" w:rsidRDefault="009964A1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8F42D1" w:rsidRPr="00536FC7" w:rsidRDefault="00E47EE7" w:rsidP="008F2A2C">
            <w:p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536FC7">
              <w:rPr>
                <w:rFonts w:ascii="Times New Roman" w:hAnsi="Times New Roman"/>
                <w:lang w:val="fr-FR"/>
              </w:rPr>
              <w:t>Explicarea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noț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iunilor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bază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privind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>ț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elegerea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conportamentului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consumatorilor</w:t>
            </w:r>
            <w:proofErr w:type="spellEnd"/>
          </w:p>
        </w:tc>
      </w:tr>
      <w:tr w:rsidR="0032403E" w:rsidRPr="00536FC7" w:rsidTr="00D62B1D">
        <w:tc>
          <w:tcPr>
            <w:tcW w:w="1717" w:type="pct"/>
            <w:shd w:val="clear" w:color="auto" w:fill="C4BC96"/>
          </w:tcPr>
          <w:p w:rsidR="0032403E" w:rsidRPr="00536FC7" w:rsidRDefault="00334E11" w:rsidP="00CA36C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lastRenderedPageBreak/>
              <w:t>C5</w:t>
            </w:r>
            <w:r w:rsidR="0032403E" w:rsidRPr="00536FC7">
              <w:rPr>
                <w:rFonts w:ascii="Times New Roman" w:hAnsi="Times New Roman"/>
                <w:b/>
                <w:lang w:val="ro-RO"/>
              </w:rPr>
              <w:t>:</w:t>
            </w:r>
            <w:r w:rsidR="00F50529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A36C8" w:rsidRPr="00536FC7">
              <w:rPr>
                <w:rFonts w:ascii="Times New Roman" w:hAnsi="Times New Roman"/>
                <w:b/>
                <w:lang w:val="ro-RO"/>
              </w:rPr>
              <w:t>Tehnici de persuasiune folosite în reclame</w:t>
            </w:r>
          </w:p>
        </w:tc>
        <w:tc>
          <w:tcPr>
            <w:tcW w:w="553" w:type="pct"/>
          </w:tcPr>
          <w:p w:rsidR="0032403E" w:rsidRPr="00536FC7" w:rsidRDefault="00B11C6F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542459" w:rsidRPr="00536FC7" w:rsidRDefault="00E47EE7" w:rsidP="005424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</w:rPr>
            </w:pP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Expunere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și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discuții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privind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influența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și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persuasiunea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în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publicitate</w:t>
            </w:r>
            <w:proofErr w:type="spellEnd"/>
          </w:p>
        </w:tc>
      </w:tr>
      <w:tr w:rsidR="0032403E" w:rsidRPr="00536FC7" w:rsidTr="00D62B1D">
        <w:tc>
          <w:tcPr>
            <w:tcW w:w="1717" w:type="pct"/>
            <w:shd w:val="clear" w:color="auto" w:fill="C4BC96"/>
          </w:tcPr>
          <w:p w:rsidR="0032403E" w:rsidRPr="00536FC7" w:rsidRDefault="0032403E" w:rsidP="00CA36C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C</w:t>
            </w:r>
            <w:r w:rsidR="00334E11" w:rsidRPr="00536FC7">
              <w:rPr>
                <w:rFonts w:ascii="Times New Roman" w:hAnsi="Times New Roman"/>
                <w:b/>
                <w:lang w:val="ro-RO"/>
              </w:rPr>
              <w:t>6</w:t>
            </w:r>
            <w:r w:rsidR="00AB610E" w:rsidRPr="00536FC7">
              <w:rPr>
                <w:rFonts w:ascii="Times New Roman" w:hAnsi="Times New Roman"/>
                <w:b/>
                <w:lang w:val="ro-RO"/>
              </w:rPr>
              <w:t>:</w:t>
            </w:r>
            <w:r w:rsidR="00F318FC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A36C8" w:rsidRPr="00536FC7">
              <w:rPr>
                <w:rFonts w:ascii="Times New Roman" w:hAnsi="Times New Roman"/>
                <w:b/>
                <w:lang w:val="ro-RO"/>
              </w:rPr>
              <w:t>Percepția și fenomenele perceptive în reclame</w:t>
            </w:r>
          </w:p>
        </w:tc>
        <w:tc>
          <w:tcPr>
            <w:tcW w:w="553" w:type="pct"/>
          </w:tcPr>
          <w:p w:rsidR="0032403E" w:rsidRPr="00536FC7" w:rsidRDefault="00B11C6F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FD4570" w:rsidRPr="00536FC7" w:rsidRDefault="00CA36C8" w:rsidP="00FD45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6FC7">
              <w:rPr>
                <w:rFonts w:ascii="Times New Roman" w:hAnsi="Times New Roman"/>
                <w:lang w:val="ro-RO"/>
              </w:rPr>
              <w:t>Explicarea feonmenului de percepție în publicitate. Definirea percepției. Noțiuni privind percepția conștientă și percepța inconștientă.</w:t>
            </w:r>
          </w:p>
        </w:tc>
      </w:tr>
      <w:tr w:rsidR="0032403E" w:rsidRPr="00536FC7" w:rsidTr="00D62B1D">
        <w:tc>
          <w:tcPr>
            <w:tcW w:w="1717" w:type="pct"/>
            <w:shd w:val="clear" w:color="auto" w:fill="C4BC96"/>
          </w:tcPr>
          <w:p w:rsidR="0032403E" w:rsidRPr="00536FC7" w:rsidRDefault="00334E11" w:rsidP="00CA36C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C7</w:t>
            </w:r>
            <w:r w:rsidR="0032403E" w:rsidRPr="00536FC7">
              <w:rPr>
                <w:rFonts w:ascii="Times New Roman" w:hAnsi="Times New Roman"/>
                <w:b/>
                <w:lang w:val="ro-RO"/>
              </w:rPr>
              <w:t xml:space="preserve">: </w:t>
            </w:r>
            <w:r w:rsidR="00CA36C8" w:rsidRPr="00536FC7">
              <w:rPr>
                <w:rFonts w:ascii="Times New Roman" w:hAnsi="Times New Roman"/>
                <w:b/>
                <w:lang w:val="ro-RO"/>
              </w:rPr>
              <w:t>Emoția și afectivitatea în publicitate</w:t>
            </w:r>
          </w:p>
        </w:tc>
        <w:tc>
          <w:tcPr>
            <w:tcW w:w="553" w:type="pct"/>
          </w:tcPr>
          <w:p w:rsidR="0032403E" w:rsidRPr="00536FC7" w:rsidRDefault="00B11C6F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Prelegere interactivă</w:t>
            </w:r>
          </w:p>
        </w:tc>
        <w:tc>
          <w:tcPr>
            <w:tcW w:w="2730" w:type="pct"/>
          </w:tcPr>
          <w:p w:rsidR="00D876B6" w:rsidRPr="00536FC7" w:rsidRDefault="00CA36C8" w:rsidP="00CF46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36FC7">
              <w:rPr>
                <w:rFonts w:ascii="Times New Roman" w:hAnsi="Times New Roman"/>
                <w:lang w:val="fr-FR"/>
              </w:rPr>
              <w:t>Explicarea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emo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>ț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iilor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pozitive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și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negative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publicitate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Teorii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privind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emo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>ț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ia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lang w:val="fr-FR"/>
              </w:rPr>
              <w:t>reclame</w:t>
            </w:r>
            <w:proofErr w:type="spellEnd"/>
            <w:r w:rsidRPr="00536FC7">
              <w:rPr>
                <w:rFonts w:ascii="Times New Roman" w:hAnsi="Times New Roman"/>
                <w:lang w:val="fr-FR"/>
              </w:rPr>
              <w:t>.</w:t>
            </w:r>
          </w:p>
        </w:tc>
      </w:tr>
      <w:tr w:rsidR="0032403E" w:rsidRPr="00536FC7" w:rsidTr="00B05503">
        <w:tc>
          <w:tcPr>
            <w:tcW w:w="5000" w:type="pct"/>
            <w:gridSpan w:val="3"/>
            <w:shd w:val="clear" w:color="auto" w:fill="C4BC96"/>
          </w:tcPr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Bibliografie selectivă (principală)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Blythe Gym, </w:t>
            </w:r>
            <w:r w:rsidRPr="00536FC7">
              <w:rPr>
                <w:rFonts w:ascii="Times New Roman" w:hAnsi="Times New Roman"/>
                <w:i/>
                <w:lang w:val="ro-RO"/>
              </w:rPr>
              <w:t>Consumer Behaviour</w:t>
            </w:r>
            <w:r w:rsidRPr="00536FC7">
              <w:rPr>
                <w:rFonts w:ascii="Times New Roman" w:hAnsi="Times New Roman"/>
                <w:lang w:val="ro-RO"/>
              </w:rPr>
              <w:t>, Ediția a II-a, Los Angeles, Sage Publications Ltd, 2013.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Chelcea Septimiu, </w:t>
            </w:r>
            <w:r w:rsidRPr="00536FC7">
              <w:rPr>
                <w:rFonts w:ascii="Times New Roman" w:hAnsi="Times New Roman"/>
                <w:i/>
                <w:lang w:val="ro-RO"/>
              </w:rPr>
              <w:t>Psihosociologia publicității. Despre reclamele vizuale</w:t>
            </w:r>
            <w:r w:rsidRPr="00536FC7">
              <w:rPr>
                <w:rFonts w:ascii="Times New Roman" w:hAnsi="Times New Roman"/>
                <w:lang w:val="ro-RO"/>
              </w:rPr>
              <w:t>, Iași, editura Polirom, 2012.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Clark. M, Eddie, Brock C. Timothy, Steward W. David, </w:t>
            </w:r>
            <w:r w:rsidRPr="00536FC7">
              <w:rPr>
                <w:rFonts w:ascii="Times New Roman" w:hAnsi="Times New Roman"/>
                <w:i/>
                <w:lang w:val="ro-RO"/>
              </w:rPr>
              <w:t xml:space="preserve">Attention, attitude and affect in response to advertising, </w:t>
            </w:r>
            <w:r w:rsidRPr="00536FC7">
              <w:rPr>
                <w:rFonts w:ascii="Times New Roman" w:hAnsi="Times New Roman"/>
                <w:lang w:val="ro-RO"/>
              </w:rPr>
              <w:t>New Jersey, Lawrence Erlbaum Associates Publishers, 1994.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Crăciun, Dan, </w:t>
            </w:r>
            <w:r w:rsidRPr="00536FC7">
              <w:rPr>
                <w:rFonts w:ascii="Times New Roman" w:hAnsi="Times New Roman"/>
                <w:i/>
                <w:lang w:val="ro-RO"/>
              </w:rPr>
              <w:t>Persuasiune și manipulare. Psihologie aplicată în marketing, publicitate și vânzări</w:t>
            </w:r>
            <w:r w:rsidRPr="00536FC7">
              <w:rPr>
                <w:rFonts w:ascii="Times New Roman" w:hAnsi="Times New Roman"/>
                <w:lang w:val="ro-RO"/>
              </w:rPr>
              <w:t>, București, Editura Paidea, 2008.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Heart Robert, </w:t>
            </w:r>
            <w:r w:rsidRPr="00536FC7">
              <w:rPr>
                <w:rFonts w:ascii="Times New Roman" w:hAnsi="Times New Roman"/>
                <w:i/>
                <w:lang w:val="ro-RO"/>
              </w:rPr>
              <w:t>Seducing the subconscious. The Psychology of Emotional Influence in Advertising</w:t>
            </w:r>
            <w:r w:rsidRPr="00536FC7">
              <w:rPr>
                <w:rFonts w:ascii="Times New Roman" w:hAnsi="Times New Roman"/>
                <w:lang w:val="ro-RO"/>
              </w:rPr>
              <w:t xml:space="preserve">, Wiley Blackwell, 2012. 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Iliescu, Dragoș, Dan, Petre,</w:t>
            </w:r>
            <w:r w:rsidRPr="00536FC7">
              <w:rPr>
                <w:rFonts w:ascii="Times New Roman" w:hAnsi="Times New Roman"/>
                <w:i/>
                <w:lang w:val="ro-RO"/>
              </w:rPr>
              <w:t xml:space="preserve"> Psihologia reclamei și a consumatorului.</w:t>
            </w:r>
            <w:r w:rsidRPr="00536FC7">
              <w:rPr>
                <w:rFonts w:ascii="Times New Roman" w:hAnsi="Times New Roman"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reclamei</w:t>
            </w:r>
            <w:r w:rsidRPr="00536FC7">
              <w:rPr>
                <w:rFonts w:ascii="Times New Roman" w:hAnsi="Times New Roman"/>
                <w:lang w:val="ro-RO"/>
              </w:rPr>
              <w:t>, Vol II, Editura Comunicare.ro, 2010.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Iliescu, Dragoș, Dan, Petre,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reclamei și a consumatorului.</w:t>
            </w:r>
            <w:r w:rsidRPr="00536FC7">
              <w:rPr>
                <w:rFonts w:ascii="Times New Roman" w:hAnsi="Times New Roman"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consumatorului</w:t>
            </w:r>
            <w:r w:rsidRPr="00536FC7">
              <w:rPr>
                <w:rFonts w:ascii="Times New Roman" w:hAnsi="Times New Roman"/>
                <w:lang w:val="ro-RO"/>
              </w:rPr>
              <w:t>, Vol I, Editura Comunicare.ro, 2008.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Khan, Martin, </w:t>
            </w:r>
            <w:r w:rsidRPr="00536FC7">
              <w:rPr>
                <w:rFonts w:ascii="Times New Roman" w:hAnsi="Times New Roman"/>
                <w:i/>
                <w:lang w:val="ro-RO"/>
              </w:rPr>
              <w:t>Consumer behaviour and advertising management,</w:t>
            </w:r>
            <w:r w:rsidRPr="00536FC7">
              <w:rPr>
                <w:rFonts w:ascii="Times New Roman" w:hAnsi="Times New Roman"/>
                <w:lang w:val="ro-RO"/>
              </w:rPr>
              <w:t xml:space="preserve"> New Delhi, Editura New Age International, 2006.</w:t>
            </w:r>
          </w:p>
          <w:p w:rsidR="002E55EF" w:rsidRPr="00536FC7" w:rsidRDefault="002E55EF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Rook W.Dennis, </w:t>
            </w:r>
            <w:r w:rsidRPr="00536FC7">
              <w:rPr>
                <w:rFonts w:ascii="Times New Roman" w:hAnsi="Times New Roman"/>
                <w:i/>
                <w:lang w:val="ro-RO"/>
              </w:rPr>
              <w:t>Brands,</w:t>
            </w:r>
            <w:r w:rsidRPr="00536FC7">
              <w:rPr>
                <w:rFonts w:ascii="Times New Roman" w:hAnsi="Times New Roman"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i/>
                <w:lang w:val="ro-RO"/>
              </w:rPr>
              <w:t>Consumers, Symbols &amp; Research: Sidney J. Levy on Marketing</w:t>
            </w:r>
            <w:r w:rsidRPr="00536FC7">
              <w:rPr>
                <w:rFonts w:ascii="Times New Roman" w:hAnsi="Times New Roman"/>
                <w:lang w:val="ro-RO"/>
              </w:rPr>
              <w:t xml:space="preserve">, Thousand Oaks, Sage Publications, Inc., 1999. </w:t>
            </w:r>
          </w:p>
          <w:p w:rsidR="002E55EF" w:rsidRPr="00536FC7" w:rsidRDefault="002305F4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Sutherland, M</w:t>
            </w:r>
            <w:r w:rsidR="002E55EF" w:rsidRPr="00536FC7">
              <w:rPr>
                <w:rFonts w:ascii="Times New Roman" w:hAnsi="Times New Roman"/>
                <w:lang w:val="ro-RO"/>
              </w:rPr>
              <w:t xml:space="preserve">ax, </w:t>
            </w:r>
            <w:r w:rsidR="002E55EF" w:rsidRPr="00536FC7">
              <w:rPr>
                <w:rFonts w:ascii="Times New Roman" w:hAnsi="Times New Roman"/>
                <w:i/>
                <w:lang w:val="ro-RO"/>
              </w:rPr>
              <w:t>Advertising and the mind of a consumer</w:t>
            </w:r>
            <w:r w:rsidR="002E55EF" w:rsidRPr="00536FC7">
              <w:rPr>
                <w:rFonts w:ascii="Times New Roman" w:hAnsi="Times New Roman"/>
                <w:lang w:val="ro-RO"/>
              </w:rPr>
              <w:t>, Edția a III-a, Crows Nest, Editura Allen&amp;Unwin, 2008.</w:t>
            </w:r>
          </w:p>
          <w:p w:rsidR="00F92F34" w:rsidRPr="00536FC7" w:rsidRDefault="00F92F34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:rsidR="008766FB" w:rsidRPr="00536FC7" w:rsidRDefault="008766FB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:rsidR="008766FB" w:rsidRPr="00536FC7" w:rsidRDefault="008766FB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32403E" w:rsidRPr="00536FC7" w:rsidRDefault="0032403E" w:rsidP="0032403E">
      <w:pPr>
        <w:pStyle w:val="ListParagraph"/>
        <w:spacing w:after="0" w:line="240" w:lineRule="auto"/>
        <w:rPr>
          <w:rFonts w:ascii="Times New Roman" w:hAnsi="Times New Roman"/>
          <w:lang w:val="ro-RO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0"/>
        <w:gridCol w:w="1241"/>
        <w:gridCol w:w="5146"/>
      </w:tblGrid>
      <w:tr w:rsidR="0032403E" w:rsidRPr="00536FC7" w:rsidTr="00FA3841">
        <w:tc>
          <w:tcPr>
            <w:tcW w:w="3820" w:type="dxa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7.1 Seminar</w:t>
            </w:r>
          </w:p>
        </w:tc>
        <w:tc>
          <w:tcPr>
            <w:tcW w:w="1241" w:type="dxa"/>
          </w:tcPr>
          <w:p w:rsidR="0032403E" w:rsidRPr="00536FC7" w:rsidRDefault="0032403E" w:rsidP="00B0550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5146" w:type="dxa"/>
          </w:tcPr>
          <w:p w:rsidR="0032403E" w:rsidRPr="00536FC7" w:rsidRDefault="0032403E" w:rsidP="00B05503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2F10FE" w:rsidRPr="00536FC7" w:rsidTr="00FA3841">
        <w:trPr>
          <w:trHeight w:val="548"/>
        </w:trPr>
        <w:tc>
          <w:tcPr>
            <w:tcW w:w="3820" w:type="dxa"/>
            <w:shd w:val="clear" w:color="auto" w:fill="C4BC96"/>
          </w:tcPr>
          <w:p w:rsidR="002F10FE" w:rsidRPr="00536FC7" w:rsidRDefault="002B2A12" w:rsidP="00BC7871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S1</w:t>
            </w:r>
            <w:r w:rsidR="002F10FE" w:rsidRPr="00536FC7">
              <w:rPr>
                <w:rFonts w:ascii="Times New Roman" w:hAnsi="Times New Roman"/>
                <w:b/>
                <w:lang w:val="ro-RO"/>
              </w:rPr>
              <w:t xml:space="preserve">: </w:t>
            </w:r>
            <w:r w:rsidR="0062088E" w:rsidRPr="00536FC7">
              <w:rPr>
                <w:rFonts w:ascii="Times New Roman" w:hAnsi="Times New Roman"/>
                <w:b/>
                <w:lang w:val="ro-RO"/>
              </w:rPr>
              <w:t>Introducere în psihologia reclamelor. Clasificarea reclamelor.</w:t>
            </w:r>
          </w:p>
        </w:tc>
        <w:tc>
          <w:tcPr>
            <w:tcW w:w="1241" w:type="dxa"/>
            <w:shd w:val="clear" w:color="auto" w:fill="auto"/>
          </w:tcPr>
          <w:p w:rsidR="00233648" w:rsidRPr="00536FC7" w:rsidRDefault="00233648" w:rsidP="0023364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Prezentări, </w:t>
            </w:r>
          </w:p>
          <w:p w:rsidR="00233648" w:rsidRPr="00536FC7" w:rsidRDefault="00233648" w:rsidP="0023364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dezbateri </w:t>
            </w:r>
          </w:p>
          <w:p w:rsidR="002F10FE" w:rsidRPr="00536FC7" w:rsidRDefault="002F10FE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146" w:type="dxa"/>
            <w:shd w:val="clear" w:color="auto" w:fill="auto"/>
          </w:tcPr>
          <w:p w:rsidR="002F10FE" w:rsidRPr="00536FC7" w:rsidRDefault="0062088E" w:rsidP="00CC69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222222"/>
              </w:rPr>
            </w:pP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Rezbateri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privind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tipurile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de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reclame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și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 example </w:t>
            </w:r>
            <w:proofErr w:type="spellStart"/>
            <w:r w:rsidRPr="00536FC7">
              <w:rPr>
                <w:rFonts w:ascii="Times New Roman" w:eastAsia="Times New Roman" w:hAnsi="Times New Roman"/>
                <w:color w:val="222222"/>
              </w:rPr>
              <w:t>actuale</w:t>
            </w:r>
            <w:proofErr w:type="spellEnd"/>
            <w:r w:rsidRPr="00536FC7">
              <w:rPr>
                <w:rFonts w:ascii="Times New Roman" w:eastAsia="Times New Roman" w:hAnsi="Times New Roman"/>
                <w:color w:val="222222"/>
              </w:rPr>
              <w:t xml:space="preserve">. </w:t>
            </w:r>
          </w:p>
        </w:tc>
      </w:tr>
      <w:tr w:rsidR="0032403E" w:rsidRPr="00536FC7" w:rsidTr="00FA3841">
        <w:trPr>
          <w:trHeight w:val="548"/>
        </w:trPr>
        <w:tc>
          <w:tcPr>
            <w:tcW w:w="3820" w:type="dxa"/>
            <w:shd w:val="clear" w:color="auto" w:fill="C4BC96"/>
          </w:tcPr>
          <w:p w:rsidR="0032403E" w:rsidRPr="00536FC7" w:rsidRDefault="002B2A12" w:rsidP="00CC7BC8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S2:</w:t>
            </w:r>
            <w:r w:rsidR="00050F78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AF634D" w:rsidRPr="00536FC7">
              <w:rPr>
                <w:rFonts w:ascii="Times New Roman" w:hAnsi="Times New Roman"/>
                <w:b/>
                <w:lang w:val="ro-RO"/>
              </w:rPr>
              <w:t>Rolul motivației în reclamele publicitare</w:t>
            </w:r>
          </w:p>
        </w:tc>
        <w:tc>
          <w:tcPr>
            <w:tcW w:w="1241" w:type="dxa"/>
            <w:shd w:val="clear" w:color="auto" w:fill="auto"/>
          </w:tcPr>
          <w:p w:rsidR="0098599C" w:rsidRPr="00536FC7" w:rsidRDefault="0098599C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Prezentări, </w:t>
            </w:r>
          </w:p>
          <w:p w:rsidR="0098599C" w:rsidRPr="00536FC7" w:rsidRDefault="0098599C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dezbateri </w:t>
            </w:r>
          </w:p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146" w:type="dxa"/>
            <w:shd w:val="clear" w:color="auto" w:fill="auto"/>
          </w:tcPr>
          <w:p w:rsidR="00233648" w:rsidRPr="00536FC7" w:rsidRDefault="00AF634D" w:rsidP="00CF46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Explicarea actului cumpărării pornind de la teoria piramidei lui Moslow. Cele 6 nevoi umane care stau la baza deciziilor. </w:t>
            </w:r>
          </w:p>
        </w:tc>
      </w:tr>
      <w:tr w:rsidR="0032403E" w:rsidRPr="00536FC7" w:rsidTr="00FA3841">
        <w:trPr>
          <w:trHeight w:val="547"/>
        </w:trPr>
        <w:tc>
          <w:tcPr>
            <w:tcW w:w="3820" w:type="dxa"/>
            <w:shd w:val="clear" w:color="auto" w:fill="C4BC96"/>
          </w:tcPr>
          <w:p w:rsidR="0032403E" w:rsidRPr="00536FC7" w:rsidRDefault="002F10FE" w:rsidP="00BB698D">
            <w:pPr>
              <w:pStyle w:val="NoSpacing"/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S</w:t>
            </w:r>
            <w:r w:rsidR="002B2A12" w:rsidRPr="00536FC7">
              <w:rPr>
                <w:rFonts w:ascii="Times New Roman" w:hAnsi="Times New Roman"/>
                <w:b/>
                <w:lang w:val="ro-RO"/>
              </w:rPr>
              <w:t>3:</w:t>
            </w:r>
            <w:r w:rsidR="00230778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BB698D" w:rsidRPr="00536FC7">
              <w:rPr>
                <w:rFonts w:ascii="Times New Roman" w:hAnsi="Times New Roman"/>
                <w:b/>
                <w:lang w:val="ro-RO"/>
              </w:rPr>
              <w:t xml:space="preserve">Tipuri de comportament de cosum. </w:t>
            </w:r>
          </w:p>
        </w:tc>
        <w:tc>
          <w:tcPr>
            <w:tcW w:w="1241" w:type="dxa"/>
            <w:shd w:val="clear" w:color="auto" w:fill="auto"/>
          </w:tcPr>
          <w:p w:rsidR="0032403E" w:rsidRPr="00536FC7" w:rsidRDefault="00BB698D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Joc de rol</w:t>
            </w:r>
          </w:p>
        </w:tc>
        <w:tc>
          <w:tcPr>
            <w:tcW w:w="5146" w:type="dxa"/>
            <w:shd w:val="clear" w:color="auto" w:fill="auto"/>
          </w:tcPr>
          <w:p w:rsidR="0032403E" w:rsidRPr="00536FC7" w:rsidRDefault="00BB698D" w:rsidP="00050F78">
            <w:pPr>
              <w:spacing w:after="0" w:line="240" w:lineRule="auto"/>
              <w:jc w:val="both"/>
              <w:rPr>
                <w:rFonts w:ascii="Times New Roman" w:hAnsi="Times New Roman"/>
                <w:color w:val="1A1A1A"/>
              </w:rPr>
            </w:pPr>
            <w:proofErr w:type="spellStart"/>
            <w:r w:rsidRPr="00536FC7">
              <w:rPr>
                <w:rFonts w:ascii="Times New Roman" w:hAnsi="Times New Roman"/>
                <w:color w:val="1A1A1A"/>
              </w:rPr>
              <w:t>Explicarea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tipurilor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de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comportament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de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consum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prin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jocuri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de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rol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>.</w:t>
            </w:r>
          </w:p>
        </w:tc>
      </w:tr>
      <w:tr w:rsidR="00FA3841" w:rsidRPr="00536FC7" w:rsidTr="00FA3841">
        <w:trPr>
          <w:trHeight w:val="547"/>
        </w:trPr>
        <w:tc>
          <w:tcPr>
            <w:tcW w:w="3820" w:type="dxa"/>
            <w:shd w:val="clear" w:color="auto" w:fill="C4BC96"/>
          </w:tcPr>
          <w:p w:rsidR="00FA3841" w:rsidRPr="00536FC7" w:rsidRDefault="00FA3841" w:rsidP="00BB698D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S4:</w:t>
            </w:r>
            <w:r w:rsidR="002C0994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BB698D" w:rsidRPr="00536FC7">
              <w:rPr>
                <w:rFonts w:ascii="Times New Roman" w:hAnsi="Times New Roman"/>
                <w:b/>
                <w:lang w:val="ro-RO"/>
              </w:rPr>
              <w:t>Persuasiune vs manipulare în reclame</w:t>
            </w:r>
          </w:p>
        </w:tc>
        <w:tc>
          <w:tcPr>
            <w:tcW w:w="1241" w:type="dxa"/>
            <w:shd w:val="clear" w:color="auto" w:fill="auto"/>
          </w:tcPr>
          <w:p w:rsidR="00867234" w:rsidRPr="00536FC7" w:rsidRDefault="00867234" w:rsidP="008672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Prezentări, </w:t>
            </w:r>
          </w:p>
          <w:p w:rsidR="00FA3841" w:rsidRPr="00536FC7" w:rsidRDefault="00544273" w:rsidP="00867234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</w:t>
            </w:r>
            <w:r w:rsidR="00867234" w:rsidRPr="00536FC7">
              <w:rPr>
                <w:rFonts w:ascii="Times New Roman" w:hAnsi="Times New Roman"/>
                <w:lang w:val="ro-RO"/>
              </w:rPr>
              <w:t>ezbateri</w:t>
            </w:r>
          </w:p>
        </w:tc>
        <w:tc>
          <w:tcPr>
            <w:tcW w:w="5146" w:type="dxa"/>
            <w:shd w:val="clear" w:color="auto" w:fill="auto"/>
          </w:tcPr>
          <w:p w:rsidR="00FA3841" w:rsidRPr="00536FC7" w:rsidRDefault="00BB698D" w:rsidP="00B05503">
            <w:pPr>
              <w:pStyle w:val="NoSpacing"/>
              <w:jc w:val="both"/>
              <w:rPr>
                <w:rFonts w:ascii="Times New Roman" w:hAnsi="Times New Roman"/>
                <w:u w:val="single"/>
                <w:lang w:val="ro-RO"/>
              </w:rPr>
            </w:pPr>
            <w:r w:rsidRPr="00536FC7">
              <w:rPr>
                <w:rFonts w:ascii="Times New Roman" w:hAnsi="Times New Roman"/>
                <w:lang w:val="pt-BR"/>
              </w:rPr>
              <w:t>Discuții privind persuasiunea și manipularea în reclamele video publicitare.</w:t>
            </w:r>
          </w:p>
        </w:tc>
      </w:tr>
      <w:tr w:rsidR="0032403E" w:rsidRPr="00536FC7" w:rsidTr="00FA3841">
        <w:trPr>
          <w:trHeight w:val="620"/>
        </w:trPr>
        <w:tc>
          <w:tcPr>
            <w:tcW w:w="3820" w:type="dxa"/>
            <w:shd w:val="clear" w:color="auto" w:fill="C4BC96"/>
          </w:tcPr>
          <w:p w:rsidR="0032403E" w:rsidRPr="00536FC7" w:rsidRDefault="00FA3841" w:rsidP="00BB698D">
            <w:pPr>
              <w:pStyle w:val="NoSpacing"/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S5</w:t>
            </w:r>
            <w:r w:rsidR="002B2A12" w:rsidRPr="00536FC7">
              <w:rPr>
                <w:rFonts w:ascii="Times New Roman" w:hAnsi="Times New Roman"/>
                <w:b/>
                <w:lang w:val="ro-RO"/>
              </w:rPr>
              <w:t>:</w:t>
            </w:r>
            <w:r w:rsidR="00050F78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2C0994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BB698D" w:rsidRPr="00536FC7">
              <w:rPr>
                <w:rFonts w:ascii="Times New Roman" w:hAnsi="Times New Roman"/>
                <w:b/>
                <w:lang w:val="ro-RO"/>
              </w:rPr>
              <w:t>Branding emoțional. Influeța emoțiilor și afectivității în reclame</w:t>
            </w:r>
          </w:p>
        </w:tc>
        <w:tc>
          <w:tcPr>
            <w:tcW w:w="1241" w:type="dxa"/>
            <w:shd w:val="clear" w:color="auto" w:fill="auto"/>
          </w:tcPr>
          <w:p w:rsidR="0098599C" w:rsidRPr="00536FC7" w:rsidRDefault="0098599C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Prezentări, </w:t>
            </w:r>
          </w:p>
          <w:p w:rsidR="0032403E" w:rsidRPr="00536FC7" w:rsidRDefault="00544273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</w:t>
            </w:r>
            <w:r w:rsidR="0098599C" w:rsidRPr="00536FC7">
              <w:rPr>
                <w:rFonts w:ascii="Times New Roman" w:hAnsi="Times New Roman"/>
                <w:lang w:val="ro-RO"/>
              </w:rPr>
              <w:t>ezbateri</w:t>
            </w:r>
          </w:p>
        </w:tc>
        <w:tc>
          <w:tcPr>
            <w:tcW w:w="5146" w:type="dxa"/>
          </w:tcPr>
          <w:p w:rsidR="00BC7871" w:rsidRPr="00536FC7" w:rsidRDefault="00FF6267" w:rsidP="00BC7871">
            <w:pPr>
              <w:pStyle w:val="NoSpacing"/>
              <w:jc w:val="both"/>
              <w:rPr>
                <w:rFonts w:ascii="Times New Roman" w:hAnsi="Times New Roman"/>
                <w:lang w:val="pt-BR"/>
              </w:rPr>
            </w:pPr>
            <w:r w:rsidRPr="00536FC7">
              <w:rPr>
                <w:rFonts w:ascii="Times New Roman" w:hAnsi="Times New Roman"/>
                <w:lang w:val="pt-BR"/>
              </w:rPr>
              <w:t xml:space="preserve"> </w:t>
            </w:r>
            <w:r w:rsidR="00BB698D" w:rsidRPr="00536FC7">
              <w:rPr>
                <w:rFonts w:ascii="Times New Roman" w:hAnsi="Times New Roman"/>
                <w:lang w:val="pt-BR"/>
              </w:rPr>
              <w:t xml:space="preserve">Explicarea strategiilor privind modul în care brandurile folosesc emoțiile pentru a convinge consumatorii să cumpere produse sau servicii. </w:t>
            </w:r>
          </w:p>
          <w:p w:rsidR="008C74ED" w:rsidRPr="00536FC7" w:rsidRDefault="008C74ED" w:rsidP="00B706DB">
            <w:pPr>
              <w:pStyle w:val="NoSpacing"/>
              <w:rPr>
                <w:rFonts w:ascii="Times New Roman" w:hAnsi="Times New Roman"/>
                <w:lang w:val="pt-BR"/>
              </w:rPr>
            </w:pPr>
          </w:p>
        </w:tc>
      </w:tr>
      <w:tr w:rsidR="00233648" w:rsidRPr="00536FC7" w:rsidTr="00FA3841">
        <w:trPr>
          <w:trHeight w:val="1425"/>
        </w:trPr>
        <w:tc>
          <w:tcPr>
            <w:tcW w:w="3820" w:type="dxa"/>
            <w:shd w:val="clear" w:color="auto" w:fill="C4BC96"/>
          </w:tcPr>
          <w:p w:rsidR="00233648" w:rsidRPr="00536FC7" w:rsidRDefault="00233648" w:rsidP="0021765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lastRenderedPageBreak/>
              <w:t>S</w:t>
            </w:r>
            <w:r w:rsidR="00FA3841" w:rsidRPr="00536FC7">
              <w:rPr>
                <w:rFonts w:ascii="Times New Roman" w:hAnsi="Times New Roman"/>
                <w:b/>
                <w:lang w:val="ro-RO"/>
              </w:rPr>
              <w:t>6</w:t>
            </w:r>
            <w:r w:rsidRPr="00536FC7">
              <w:rPr>
                <w:rFonts w:ascii="Times New Roman" w:hAnsi="Times New Roman"/>
                <w:b/>
                <w:lang w:val="ro-RO"/>
              </w:rPr>
              <w:t>:</w:t>
            </w:r>
            <w:r w:rsidR="00050F78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21765A" w:rsidRPr="00536FC7">
              <w:rPr>
                <w:rFonts w:ascii="Times New Roman" w:hAnsi="Times New Roman"/>
                <w:b/>
                <w:lang w:val="ro-RO"/>
              </w:rPr>
              <w:t>Impactul mesajelor publicitare asupra copiilor</w:t>
            </w:r>
          </w:p>
        </w:tc>
        <w:tc>
          <w:tcPr>
            <w:tcW w:w="1241" w:type="dxa"/>
            <w:shd w:val="clear" w:color="auto" w:fill="auto"/>
          </w:tcPr>
          <w:p w:rsidR="00233648" w:rsidRPr="00536FC7" w:rsidRDefault="00233648" w:rsidP="0023364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Prezentări, </w:t>
            </w:r>
          </w:p>
          <w:p w:rsidR="00233648" w:rsidRPr="00536FC7" w:rsidRDefault="00544273" w:rsidP="0023364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</w:t>
            </w:r>
            <w:r w:rsidR="00233648" w:rsidRPr="00536FC7">
              <w:rPr>
                <w:rFonts w:ascii="Times New Roman" w:hAnsi="Times New Roman"/>
                <w:lang w:val="ro-RO"/>
              </w:rPr>
              <w:t>ezbateri</w:t>
            </w:r>
          </w:p>
        </w:tc>
        <w:tc>
          <w:tcPr>
            <w:tcW w:w="5146" w:type="dxa"/>
          </w:tcPr>
          <w:p w:rsidR="00233648" w:rsidRPr="00536FC7" w:rsidRDefault="0021765A" w:rsidP="00233648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536FC7">
              <w:rPr>
                <w:rFonts w:ascii="Times New Roman" w:hAnsi="Times New Roman"/>
                <w:color w:val="1A1A1A"/>
              </w:rPr>
              <w:t>Dezbare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privind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impactul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mesajelor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publicitare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asupra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copiilor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.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Folosirea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imaginii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copiilor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în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reclamele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color w:val="1A1A1A"/>
              </w:rPr>
              <w:t>publicitare</w:t>
            </w:r>
            <w:proofErr w:type="spellEnd"/>
            <w:r w:rsidRPr="00536FC7">
              <w:rPr>
                <w:rFonts w:ascii="Times New Roman" w:hAnsi="Times New Roman"/>
                <w:color w:val="1A1A1A"/>
              </w:rPr>
              <w:t>.</w:t>
            </w:r>
          </w:p>
        </w:tc>
      </w:tr>
      <w:tr w:rsidR="0032403E" w:rsidRPr="00536FC7" w:rsidTr="00FA3841">
        <w:trPr>
          <w:trHeight w:val="1425"/>
        </w:trPr>
        <w:tc>
          <w:tcPr>
            <w:tcW w:w="3820" w:type="dxa"/>
            <w:shd w:val="clear" w:color="auto" w:fill="C4BC96"/>
          </w:tcPr>
          <w:p w:rsidR="0032403E" w:rsidRPr="00536FC7" w:rsidRDefault="00FA3841" w:rsidP="00BB698D">
            <w:pPr>
              <w:pStyle w:val="NoSpacing"/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S7</w:t>
            </w:r>
            <w:r w:rsidR="0032403E" w:rsidRPr="00536FC7">
              <w:rPr>
                <w:rFonts w:ascii="Times New Roman" w:hAnsi="Times New Roman"/>
                <w:b/>
                <w:lang w:val="ro-RO"/>
              </w:rPr>
              <w:t>:</w:t>
            </w:r>
            <w:r w:rsidR="00050F78" w:rsidRPr="00536FC7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BB698D" w:rsidRPr="00536FC7">
              <w:rPr>
                <w:rFonts w:ascii="Times New Roman" w:hAnsi="Times New Roman"/>
                <w:b/>
                <w:lang w:val="ro-RO"/>
              </w:rPr>
              <w:t>Infuența umorului și al sexualității în comportamentul consumatorului</w:t>
            </w:r>
          </w:p>
        </w:tc>
        <w:tc>
          <w:tcPr>
            <w:tcW w:w="1241" w:type="dxa"/>
            <w:shd w:val="clear" w:color="auto" w:fill="auto"/>
          </w:tcPr>
          <w:p w:rsidR="0098599C" w:rsidRPr="00536FC7" w:rsidRDefault="0098599C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Prezentări, </w:t>
            </w:r>
          </w:p>
          <w:p w:rsidR="0032403E" w:rsidRPr="00536FC7" w:rsidRDefault="00544273" w:rsidP="0098599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</w:t>
            </w:r>
            <w:r w:rsidR="0098599C" w:rsidRPr="00536FC7">
              <w:rPr>
                <w:rFonts w:ascii="Times New Roman" w:hAnsi="Times New Roman"/>
                <w:lang w:val="ro-RO"/>
              </w:rPr>
              <w:t>ezbateri</w:t>
            </w:r>
          </w:p>
        </w:tc>
        <w:tc>
          <w:tcPr>
            <w:tcW w:w="5146" w:type="dxa"/>
          </w:tcPr>
          <w:p w:rsidR="00C778A6" w:rsidRPr="00536FC7" w:rsidRDefault="00C778A6" w:rsidP="002F1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val="ro-RO"/>
              </w:rPr>
            </w:pPr>
          </w:p>
        </w:tc>
      </w:tr>
      <w:tr w:rsidR="0032403E" w:rsidRPr="00536FC7" w:rsidTr="00B05503">
        <w:tc>
          <w:tcPr>
            <w:tcW w:w="10207" w:type="dxa"/>
            <w:gridSpan w:val="3"/>
            <w:shd w:val="clear" w:color="auto" w:fill="C4BC96"/>
          </w:tcPr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Crăciun, Dan, </w:t>
            </w:r>
            <w:r w:rsidRPr="00536FC7">
              <w:rPr>
                <w:rFonts w:ascii="Times New Roman" w:hAnsi="Times New Roman"/>
                <w:i/>
                <w:lang w:val="ro-RO"/>
              </w:rPr>
              <w:t>Persuasiune și manipulare. Psihologie aplicată în marketing, publicitate și vânzări</w:t>
            </w:r>
            <w:r w:rsidRPr="00536FC7">
              <w:rPr>
                <w:rFonts w:ascii="Times New Roman" w:hAnsi="Times New Roman"/>
                <w:lang w:val="ro-RO"/>
              </w:rPr>
              <w:t>, București, Editura Paidea, 2008.</w:t>
            </w:r>
          </w:p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Gass H. Robert, Seiter S. John, </w:t>
            </w:r>
            <w:r w:rsidRPr="00536FC7">
              <w:rPr>
                <w:rFonts w:ascii="Times New Roman" w:hAnsi="Times New Roman"/>
                <w:i/>
                <w:lang w:val="ro-RO"/>
              </w:rPr>
              <w:t>Manual de persuasiune</w:t>
            </w:r>
            <w:r w:rsidRPr="00536FC7">
              <w:rPr>
                <w:rFonts w:ascii="Times New Roman" w:hAnsi="Times New Roman"/>
                <w:lang w:val="ro-RO"/>
              </w:rPr>
              <w:t xml:space="preserve">, Trad de Carmen Pădureanu, Iași, Editura Polirom, 2015. </w:t>
            </w:r>
          </w:p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Gueguen, Nicolas. 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consumatorului. Factori care ne influențează comportamentul de consum</w:t>
            </w:r>
            <w:r w:rsidRPr="00536FC7">
              <w:rPr>
                <w:rFonts w:ascii="Times New Roman" w:hAnsi="Times New Roman"/>
                <w:lang w:val="ro-RO"/>
              </w:rPr>
              <w:t xml:space="preserve">,Trad. de Marius Roman Iași, editura Polirom, 2006. </w:t>
            </w:r>
          </w:p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Iliescu, Dragoș, Dan, Petre,</w:t>
            </w:r>
            <w:r w:rsidRPr="00536FC7">
              <w:rPr>
                <w:rFonts w:ascii="Times New Roman" w:hAnsi="Times New Roman"/>
                <w:i/>
                <w:lang w:val="ro-RO"/>
              </w:rPr>
              <w:t xml:space="preserve"> Psihologia reclamei și a consumatorului.</w:t>
            </w:r>
            <w:r w:rsidRPr="00536FC7">
              <w:rPr>
                <w:rFonts w:ascii="Times New Roman" w:hAnsi="Times New Roman"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reclamei</w:t>
            </w:r>
            <w:r w:rsidRPr="00536FC7">
              <w:rPr>
                <w:rFonts w:ascii="Times New Roman" w:hAnsi="Times New Roman"/>
                <w:lang w:val="ro-RO"/>
              </w:rPr>
              <w:t>, Vol II, Editura Comunicare.ro, 2010.</w:t>
            </w:r>
          </w:p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Iliescu, Dragoș, Dan, Petre,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reclamei și a consumatorului.</w:t>
            </w:r>
            <w:r w:rsidRPr="00536FC7">
              <w:rPr>
                <w:rFonts w:ascii="Times New Roman" w:hAnsi="Times New Roman"/>
                <w:lang w:val="ro-RO"/>
              </w:rPr>
              <w:t xml:space="preserve"> </w:t>
            </w:r>
            <w:r w:rsidRPr="00536FC7">
              <w:rPr>
                <w:rFonts w:ascii="Times New Roman" w:hAnsi="Times New Roman"/>
                <w:i/>
                <w:lang w:val="ro-RO"/>
              </w:rPr>
              <w:t>Psihologia consumatorului</w:t>
            </w:r>
            <w:r w:rsidRPr="00536FC7">
              <w:rPr>
                <w:rFonts w:ascii="Times New Roman" w:hAnsi="Times New Roman"/>
                <w:lang w:val="ro-RO"/>
              </w:rPr>
              <w:t>, Vol I, Editura Comunicare.ro, 2008.</w:t>
            </w:r>
          </w:p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</w:rPr>
            </w:pPr>
            <w:r w:rsidRPr="00536FC7">
              <w:rPr>
                <w:rFonts w:ascii="Times New Roman" w:hAnsi="Times New Roman"/>
              </w:rPr>
              <w:t xml:space="preserve">Maslow, Abraham, </w:t>
            </w:r>
            <w:proofErr w:type="spellStart"/>
            <w:r w:rsidRPr="00536FC7">
              <w:rPr>
                <w:rFonts w:ascii="Times New Roman" w:hAnsi="Times New Roman"/>
                <w:i/>
              </w:rPr>
              <w:t>Motivație</w:t>
            </w:r>
            <w:proofErr w:type="spellEnd"/>
            <w:r w:rsidRPr="00536F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i/>
              </w:rPr>
              <w:t>și</w:t>
            </w:r>
            <w:proofErr w:type="spellEnd"/>
            <w:r w:rsidRPr="00536FC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  <w:i/>
              </w:rPr>
              <w:t>personalitate</w:t>
            </w:r>
            <w:proofErr w:type="spellEnd"/>
            <w:r w:rsidRPr="00536FC7">
              <w:rPr>
                <w:rFonts w:ascii="Times New Roman" w:hAnsi="Times New Roman"/>
              </w:rPr>
              <w:t xml:space="preserve">, </w:t>
            </w:r>
            <w:proofErr w:type="spellStart"/>
            <w:r w:rsidRPr="00536FC7">
              <w:rPr>
                <w:rFonts w:ascii="Times New Roman" w:hAnsi="Times New Roman"/>
              </w:rPr>
              <w:t>trad</w:t>
            </w:r>
            <w:proofErr w:type="spellEnd"/>
            <w:r w:rsidRPr="00536FC7">
              <w:rPr>
                <w:rFonts w:ascii="Times New Roman" w:hAnsi="Times New Roman"/>
              </w:rPr>
              <w:t xml:space="preserve">. </w:t>
            </w:r>
            <w:proofErr w:type="gramStart"/>
            <w:r w:rsidRPr="00536FC7">
              <w:rPr>
                <w:rFonts w:ascii="Times New Roman" w:hAnsi="Times New Roman"/>
              </w:rPr>
              <w:t>de</w:t>
            </w:r>
            <w:proofErr w:type="gramEnd"/>
            <w:r w:rsidRPr="00536FC7">
              <w:rPr>
                <w:rFonts w:ascii="Times New Roman" w:hAnsi="Times New Roman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</w:rPr>
              <w:t>Andreea</w:t>
            </w:r>
            <w:proofErr w:type="spellEnd"/>
            <w:r w:rsidRPr="00536FC7">
              <w:rPr>
                <w:rFonts w:ascii="Times New Roman" w:hAnsi="Times New Roman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</w:rPr>
              <w:t>Rasuceanu</w:t>
            </w:r>
            <w:proofErr w:type="spellEnd"/>
            <w:r w:rsidRPr="00536FC7">
              <w:rPr>
                <w:rFonts w:ascii="Times New Roman" w:hAnsi="Times New Roman"/>
              </w:rPr>
              <w:t xml:space="preserve">, </w:t>
            </w:r>
            <w:proofErr w:type="spellStart"/>
            <w:r w:rsidRPr="00536FC7">
              <w:rPr>
                <w:rFonts w:ascii="Times New Roman" w:hAnsi="Times New Roman"/>
              </w:rPr>
              <w:t>București</w:t>
            </w:r>
            <w:proofErr w:type="spellEnd"/>
            <w:r w:rsidRPr="00536FC7">
              <w:rPr>
                <w:rFonts w:ascii="Times New Roman" w:hAnsi="Times New Roman"/>
              </w:rPr>
              <w:t xml:space="preserve">, </w:t>
            </w:r>
            <w:proofErr w:type="spellStart"/>
            <w:r w:rsidRPr="00536FC7">
              <w:rPr>
                <w:rFonts w:ascii="Times New Roman" w:hAnsi="Times New Roman"/>
              </w:rPr>
              <w:t>Editura</w:t>
            </w:r>
            <w:proofErr w:type="spellEnd"/>
            <w:r w:rsidRPr="00536FC7">
              <w:rPr>
                <w:rFonts w:ascii="Times New Roman" w:hAnsi="Times New Roman"/>
              </w:rPr>
              <w:t xml:space="preserve"> </w:t>
            </w:r>
            <w:proofErr w:type="spellStart"/>
            <w:r w:rsidRPr="00536FC7">
              <w:rPr>
                <w:rFonts w:ascii="Times New Roman" w:hAnsi="Times New Roman"/>
              </w:rPr>
              <w:t>Trei</w:t>
            </w:r>
            <w:proofErr w:type="spellEnd"/>
            <w:r w:rsidRPr="00536FC7">
              <w:rPr>
                <w:rFonts w:ascii="Times New Roman" w:hAnsi="Times New Roman"/>
              </w:rPr>
              <w:t>, 2009.</w:t>
            </w:r>
          </w:p>
          <w:p w:rsidR="00D36266" w:rsidRPr="00536FC7" w:rsidRDefault="00D36266" w:rsidP="002305F4">
            <w:pPr>
              <w:pStyle w:val="NoSpacing"/>
              <w:jc w:val="both"/>
              <w:rPr>
                <w:rFonts w:ascii="Times New Roman" w:hAnsi="Times New Roman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Praet, van Douglas, </w:t>
            </w:r>
            <w:r w:rsidRPr="00536FC7">
              <w:rPr>
                <w:rFonts w:ascii="Times New Roman" w:hAnsi="Times New Roman"/>
                <w:i/>
                <w:lang w:val="ro-RO"/>
              </w:rPr>
              <w:t>Unconcious branding. How neuroscience can empower (and inspire) marketing</w:t>
            </w:r>
            <w:r w:rsidRPr="00536FC7">
              <w:rPr>
                <w:rFonts w:ascii="Times New Roman" w:hAnsi="Times New Roman"/>
                <w:lang w:val="ro-RO"/>
              </w:rPr>
              <w:t>, New York, St. Martin’</w:t>
            </w:r>
            <w:r w:rsidRPr="00536FC7">
              <w:rPr>
                <w:rFonts w:ascii="Times New Roman" w:hAnsi="Times New Roman"/>
              </w:rPr>
              <w:t xml:space="preserve">s Press, 2012. </w:t>
            </w:r>
          </w:p>
          <w:p w:rsidR="002305F4" w:rsidRPr="00536FC7" w:rsidRDefault="002305F4" w:rsidP="002305F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:rsidR="0032403E" w:rsidRPr="00536FC7" w:rsidRDefault="0032403E" w:rsidP="002305F4">
            <w:pPr>
              <w:pStyle w:val="NoSpacing"/>
              <w:jc w:val="both"/>
              <w:rPr>
                <w:rFonts w:ascii="Times New Roman" w:hAnsi="Times New Roman"/>
                <w:lang w:val="fr-FR"/>
              </w:rPr>
            </w:pPr>
          </w:p>
        </w:tc>
      </w:tr>
    </w:tbl>
    <w:p w:rsidR="0032403E" w:rsidRPr="00536FC7" w:rsidRDefault="0032403E" w:rsidP="0032403E">
      <w:pPr>
        <w:pStyle w:val="ListParagraph"/>
        <w:spacing w:after="0" w:line="240" w:lineRule="auto"/>
        <w:ind w:left="284"/>
        <w:jc w:val="both"/>
        <w:rPr>
          <w:rFonts w:ascii="Times New Roman" w:hAnsi="Times New Roman"/>
          <w:b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32403E" w:rsidRPr="00536FC7" w:rsidTr="00B05503">
        <w:tc>
          <w:tcPr>
            <w:tcW w:w="5000" w:type="pct"/>
          </w:tcPr>
          <w:p w:rsidR="0032403E" w:rsidRPr="00536FC7" w:rsidRDefault="005F1221" w:rsidP="008C74ED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Studenții se vor familiariza cu domeniul psihologiei reclamelor. Vor dobândi competențe de aplicare a conceptelor de psihologia în analiza reclamelor. </w:t>
            </w:r>
            <w:r w:rsidR="0032403E" w:rsidRPr="00536FC7">
              <w:rPr>
                <w:rFonts w:ascii="Times New Roman" w:hAnsi="Times New Roman"/>
                <w:lang w:val="ro-RO"/>
              </w:rPr>
              <w:t xml:space="preserve">Informațiile de actualitate oferite prin intermediul cursului, modul de desfășurare a seminariilor și sistemul de evaluare utilizate permit nu doar accesul la informații și situații specifice mediului în care-și vor desfășura activitatea, ci și dezvoltarea unei capacități de transfer mult mai </w:t>
            </w:r>
            <w:r w:rsidR="00B706DB" w:rsidRPr="00536FC7">
              <w:rPr>
                <w:rFonts w:ascii="Times New Roman" w:hAnsi="Times New Roman"/>
                <w:lang w:val="ro-RO"/>
              </w:rPr>
              <w:t>rapid</w:t>
            </w:r>
            <w:r w:rsidR="0032403E" w:rsidRPr="00536FC7">
              <w:rPr>
                <w:rFonts w:ascii="Times New Roman" w:hAnsi="Times New Roman"/>
                <w:lang w:val="ro-RO"/>
              </w:rPr>
              <w:t xml:space="preserve"> a</w:t>
            </w:r>
            <w:r w:rsidR="00B706DB" w:rsidRPr="00536FC7">
              <w:rPr>
                <w:rFonts w:ascii="Times New Roman" w:hAnsi="Times New Roman"/>
                <w:lang w:val="ro-RO"/>
              </w:rPr>
              <w:t>l</w:t>
            </w:r>
            <w:r w:rsidR="0032403E" w:rsidRPr="00536FC7">
              <w:rPr>
                <w:rFonts w:ascii="Times New Roman" w:hAnsi="Times New Roman"/>
                <w:lang w:val="ro-RO"/>
              </w:rPr>
              <w:t xml:space="preserve"> cunoștințelor și abilităților la locul de muncă.  </w:t>
            </w:r>
          </w:p>
        </w:tc>
      </w:tr>
    </w:tbl>
    <w:p w:rsidR="0032403E" w:rsidRPr="00536FC7" w:rsidRDefault="0032403E" w:rsidP="0032403E">
      <w:pPr>
        <w:pStyle w:val="ListParagraph"/>
        <w:spacing w:after="0"/>
        <w:rPr>
          <w:rFonts w:ascii="Times New Roman" w:hAnsi="Times New Roman"/>
          <w:lang w:val="ro-RO"/>
        </w:rPr>
      </w:pPr>
    </w:p>
    <w:p w:rsidR="0032403E" w:rsidRPr="00536FC7" w:rsidRDefault="0032403E" w:rsidP="0032403E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/>
          <w:b/>
          <w:lang w:val="ro-RO"/>
        </w:rPr>
      </w:pPr>
      <w:r w:rsidRPr="00536FC7">
        <w:rPr>
          <w:rFonts w:ascii="Times New Roman" w:hAnsi="Times New Roman"/>
          <w:b/>
          <w:lang w:val="ro-RO"/>
        </w:rPr>
        <w:t>Evaluare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5"/>
        <w:gridCol w:w="1823"/>
        <w:gridCol w:w="4648"/>
        <w:gridCol w:w="1500"/>
      </w:tblGrid>
      <w:tr w:rsidR="0032403E" w:rsidRPr="00536FC7" w:rsidTr="00B05503">
        <w:tc>
          <w:tcPr>
            <w:tcW w:w="838" w:type="pct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952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427" w:type="pct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783" w:type="pct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32403E" w:rsidRPr="00536FC7" w:rsidTr="00B05503">
        <w:tc>
          <w:tcPr>
            <w:tcW w:w="838" w:type="pct"/>
            <w:vMerge w:val="restart"/>
          </w:tcPr>
          <w:p w:rsidR="0032403E" w:rsidRPr="00536FC7" w:rsidRDefault="00544273" w:rsidP="00B05503">
            <w:pPr>
              <w:pStyle w:val="NoSpacing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536FC7">
              <w:rPr>
                <w:rFonts w:ascii="Times New Roman" w:hAnsi="Times New Roman"/>
                <w:color w:val="000000" w:themeColor="text1"/>
                <w:lang w:val="ro-RO"/>
              </w:rPr>
              <w:t>10. Curs</w:t>
            </w:r>
          </w:p>
        </w:tc>
        <w:tc>
          <w:tcPr>
            <w:tcW w:w="952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color w:val="FF0000"/>
                <w:lang w:val="ro-RO"/>
              </w:rPr>
            </w:pPr>
          </w:p>
        </w:tc>
        <w:tc>
          <w:tcPr>
            <w:tcW w:w="2427" w:type="pct"/>
          </w:tcPr>
          <w:p w:rsidR="0032403E" w:rsidRPr="00536FC7" w:rsidRDefault="00544273" w:rsidP="00B05503">
            <w:pPr>
              <w:pStyle w:val="NoSpacing"/>
              <w:jc w:val="both"/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536FC7">
              <w:rPr>
                <w:rFonts w:ascii="Times New Roman" w:hAnsi="Times New Roman"/>
                <w:color w:val="000000" w:themeColor="text1"/>
                <w:lang w:val="ro-RO"/>
              </w:rPr>
              <w:t>Examen scris</w:t>
            </w:r>
          </w:p>
        </w:tc>
        <w:tc>
          <w:tcPr>
            <w:tcW w:w="783" w:type="pct"/>
          </w:tcPr>
          <w:p w:rsidR="0032403E" w:rsidRPr="00536FC7" w:rsidRDefault="00544273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50</w:t>
            </w:r>
            <w:r w:rsidR="0032403E" w:rsidRPr="00536FC7">
              <w:rPr>
                <w:rFonts w:ascii="Times New Roman" w:hAnsi="Times New Roman"/>
                <w:lang w:val="ro-RO"/>
              </w:rPr>
              <w:t>% din nota finală</w:t>
            </w:r>
          </w:p>
        </w:tc>
      </w:tr>
      <w:tr w:rsidR="0032403E" w:rsidRPr="00536FC7" w:rsidTr="00B05503">
        <w:tc>
          <w:tcPr>
            <w:tcW w:w="838" w:type="pct"/>
            <w:vMerge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color w:val="FF0000"/>
                <w:lang w:val="ro-RO"/>
              </w:rPr>
            </w:pPr>
          </w:p>
        </w:tc>
        <w:tc>
          <w:tcPr>
            <w:tcW w:w="952" w:type="pct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color w:val="FF0000"/>
                <w:lang w:val="ro-RO"/>
              </w:rPr>
            </w:pPr>
          </w:p>
        </w:tc>
        <w:tc>
          <w:tcPr>
            <w:tcW w:w="2427" w:type="pct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color w:val="FF0000"/>
                <w:lang w:val="ro-RO"/>
              </w:rPr>
            </w:pPr>
          </w:p>
        </w:tc>
        <w:tc>
          <w:tcPr>
            <w:tcW w:w="783" w:type="pct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32403E" w:rsidRPr="00536FC7" w:rsidRDefault="0032403E" w:rsidP="0032403E">
      <w:pPr>
        <w:pStyle w:val="ListParagraph"/>
        <w:spacing w:after="0" w:line="240" w:lineRule="auto"/>
        <w:ind w:left="0"/>
        <w:rPr>
          <w:rFonts w:ascii="Times New Roman" w:hAnsi="Times New Roman"/>
          <w:b/>
          <w:lang w:val="ro-RO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7"/>
        <w:gridCol w:w="1587"/>
        <w:gridCol w:w="4469"/>
        <w:gridCol w:w="1787"/>
      </w:tblGrid>
      <w:tr w:rsidR="0032403E" w:rsidRPr="00536FC7" w:rsidTr="00B05503">
        <w:tc>
          <w:tcPr>
            <w:tcW w:w="1857" w:type="dxa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1630" w:type="dxa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11.1 Criterii de evaluare</w:t>
            </w:r>
          </w:p>
        </w:tc>
        <w:tc>
          <w:tcPr>
            <w:tcW w:w="4845" w:type="dxa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11.2 Metode de evaluare</w:t>
            </w:r>
          </w:p>
        </w:tc>
        <w:tc>
          <w:tcPr>
            <w:tcW w:w="1890" w:type="dxa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11.3 Pondere din nota finală</w:t>
            </w:r>
          </w:p>
        </w:tc>
      </w:tr>
      <w:tr w:rsidR="0032403E" w:rsidRPr="00536FC7" w:rsidTr="00B05503">
        <w:tc>
          <w:tcPr>
            <w:tcW w:w="1857" w:type="dxa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11.4 Seminar</w:t>
            </w:r>
          </w:p>
        </w:tc>
        <w:tc>
          <w:tcPr>
            <w:tcW w:w="1630" w:type="dxa"/>
            <w:shd w:val="clear" w:color="auto" w:fill="C4BC96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b/>
                <w:lang w:val="ro-RO"/>
              </w:rPr>
              <w:t>Evaluare orală de tip prezentare</w:t>
            </w:r>
          </w:p>
        </w:tc>
        <w:tc>
          <w:tcPr>
            <w:tcW w:w="4845" w:type="dxa"/>
          </w:tcPr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E</w:t>
            </w:r>
            <w:r w:rsidR="00E341F6" w:rsidRPr="00536FC7">
              <w:rPr>
                <w:rFonts w:ascii="Times New Roman" w:hAnsi="Times New Roman"/>
                <w:lang w:val="ro-RO"/>
              </w:rPr>
              <w:t>valuarea la această disciplină se va realiza prin efectuarea unui proie</w:t>
            </w:r>
            <w:r w:rsidR="006733B0" w:rsidRPr="00536FC7">
              <w:rPr>
                <w:rFonts w:ascii="Times New Roman" w:hAnsi="Times New Roman"/>
                <w:lang w:val="ro-RO"/>
              </w:rPr>
              <w:t xml:space="preserve">ct în echipă formată din 5 membrii. </w:t>
            </w:r>
          </w:p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lang w:val="fr-FR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Se pot acumula puncte bonus prin implicarea activă în activitatea suplimentară de seminar. Săptămânal se vor primi o serie de sarcini „provocare” la care studenţii pot răspunde în </w:t>
            </w:r>
            <w:r w:rsidRPr="00536FC7">
              <w:rPr>
                <w:rFonts w:ascii="Times New Roman" w:hAnsi="Times New Roman"/>
                <w:lang w:val="ro-RO"/>
              </w:rPr>
              <w:lastRenderedPageBreak/>
              <w:t>timpul seminarului.</w:t>
            </w:r>
          </w:p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Nota o</w:t>
            </w:r>
            <w:r w:rsidR="00544273" w:rsidRPr="00536FC7">
              <w:rPr>
                <w:rFonts w:ascii="Times New Roman" w:hAnsi="Times New Roman"/>
                <w:lang w:val="ro-RO"/>
              </w:rPr>
              <w:t>bţinută la seminar reprezintă 50</w:t>
            </w:r>
            <w:r w:rsidRPr="00536FC7">
              <w:rPr>
                <w:rFonts w:ascii="Times New Roman" w:hAnsi="Times New Roman"/>
                <w:lang w:val="ro-RO"/>
              </w:rPr>
              <w:t>% din nota fi</w:t>
            </w:r>
            <w:r w:rsidR="00544273" w:rsidRPr="00536FC7">
              <w:rPr>
                <w:rFonts w:ascii="Times New Roman" w:hAnsi="Times New Roman"/>
                <w:lang w:val="ro-RO"/>
              </w:rPr>
              <w:t>nală a disciplinei, restul de 50</w:t>
            </w:r>
            <w:r w:rsidRPr="00536FC7">
              <w:rPr>
                <w:rFonts w:ascii="Times New Roman" w:hAnsi="Times New Roman"/>
                <w:lang w:val="ro-RO"/>
              </w:rPr>
              <w:t>% fiind reprezentat de nota obţinută la evaluarea cunoştinţelor de la curs.</w:t>
            </w:r>
          </w:p>
        </w:tc>
        <w:tc>
          <w:tcPr>
            <w:tcW w:w="1890" w:type="dxa"/>
          </w:tcPr>
          <w:p w:rsidR="0032403E" w:rsidRPr="00536FC7" w:rsidRDefault="00544273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lastRenderedPageBreak/>
              <w:t>50</w:t>
            </w:r>
            <w:r w:rsidR="0032403E" w:rsidRPr="00536FC7">
              <w:rPr>
                <w:rFonts w:ascii="Times New Roman" w:hAnsi="Times New Roman"/>
                <w:lang w:val="ro-RO"/>
              </w:rPr>
              <w:t>% din nota finală</w:t>
            </w:r>
          </w:p>
        </w:tc>
      </w:tr>
      <w:tr w:rsidR="0032403E" w:rsidRPr="00536FC7" w:rsidTr="00B05503">
        <w:tc>
          <w:tcPr>
            <w:tcW w:w="0" w:type="auto"/>
            <w:gridSpan w:val="4"/>
          </w:tcPr>
          <w:p w:rsidR="0032403E" w:rsidRPr="00536FC7" w:rsidRDefault="0032403E" w:rsidP="00B0550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lastRenderedPageBreak/>
              <w:t>10.5. Standard minim de performanţă</w:t>
            </w:r>
          </w:p>
        </w:tc>
      </w:tr>
      <w:tr w:rsidR="0032403E" w:rsidRPr="00536FC7" w:rsidTr="00B05503">
        <w:tc>
          <w:tcPr>
            <w:tcW w:w="0" w:type="auto"/>
            <w:gridSpan w:val="4"/>
          </w:tcPr>
          <w:p w:rsidR="0032403E" w:rsidRPr="00536FC7" w:rsidRDefault="0032403E" w:rsidP="00B0550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Pentru a fi considerată promovată activitatea de semina</w:t>
            </w:r>
            <w:r w:rsidR="00544273" w:rsidRPr="00536FC7">
              <w:rPr>
                <w:rFonts w:ascii="Times New Roman" w:hAnsi="Times New Roman"/>
                <w:lang w:val="ro-RO"/>
              </w:rPr>
              <w:t xml:space="preserve">r este necesară prezentarea proiectului de seminar. </w:t>
            </w:r>
          </w:p>
          <w:p w:rsidR="00536FC7" w:rsidRPr="00536FC7" w:rsidRDefault="00544273" w:rsidP="00536FC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Studenţii  trebuie să fie în măsură să recunoască principalele utilizări ale psihologiei reclamei;</w:t>
            </w:r>
          </w:p>
          <w:p w:rsidR="0032403E" w:rsidRPr="00536FC7" w:rsidRDefault="00544273" w:rsidP="00536FC7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Studenţii să aibă abilitatea de a identifica elemente</w:t>
            </w:r>
            <w:r w:rsidR="00536FC7" w:rsidRPr="00536FC7">
              <w:rPr>
                <w:rFonts w:ascii="Times New Roman" w:hAnsi="Times New Roman"/>
                <w:lang w:val="ro-RO"/>
              </w:rPr>
              <w:t xml:space="preserve"> de psihologia în publicitate</w:t>
            </w:r>
            <w:r w:rsidRPr="00536FC7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32403E" w:rsidRPr="00536FC7" w:rsidRDefault="0032403E" w:rsidP="0032403E">
      <w:pPr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/>
      </w:tblPr>
      <w:tblGrid>
        <w:gridCol w:w="3187"/>
        <w:gridCol w:w="1549"/>
        <w:gridCol w:w="1544"/>
        <w:gridCol w:w="3296"/>
      </w:tblGrid>
      <w:tr w:rsidR="0032403E" w:rsidRPr="00536FC7" w:rsidTr="00B05503">
        <w:tc>
          <w:tcPr>
            <w:tcW w:w="3396" w:type="dxa"/>
          </w:tcPr>
          <w:p w:rsidR="0032403E" w:rsidRPr="00536FC7" w:rsidRDefault="0032403E" w:rsidP="00C778A6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Data completării</w:t>
            </w:r>
          </w:p>
          <w:p w:rsidR="0032403E" w:rsidRPr="00536FC7" w:rsidRDefault="00E90F80" w:rsidP="00C778A6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17.10.17</w:t>
            </w:r>
          </w:p>
        </w:tc>
        <w:tc>
          <w:tcPr>
            <w:tcW w:w="3396" w:type="dxa"/>
            <w:gridSpan w:val="2"/>
          </w:tcPr>
          <w:p w:rsidR="0032403E" w:rsidRPr="00536FC7" w:rsidRDefault="0032403E" w:rsidP="00B05503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32403E" w:rsidRPr="00536FC7" w:rsidRDefault="0032403E" w:rsidP="00C778A6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32403E" w:rsidRPr="00536FC7" w:rsidRDefault="007B3514" w:rsidP="00C778A6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Conf. univ. dr. Florin Lobonț</w:t>
            </w:r>
          </w:p>
          <w:p w:rsidR="00177F69" w:rsidRPr="00536FC7" w:rsidRDefault="00177F69" w:rsidP="00C778A6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3660" cy="349885"/>
                  <wp:effectExtent l="0" t="0" r="8890" b="0"/>
                  <wp:docPr id="1" name="Picture 1" descr="D:\Semnatura Florin\Semnatura Flor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Semnatura Florin\Semnatura Flor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238" cy="35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403E" w:rsidRPr="00536FC7" w:rsidRDefault="0032403E" w:rsidP="00C778A6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Semnătura titularului de seminar</w:t>
            </w:r>
          </w:p>
          <w:p w:rsidR="0032403E" w:rsidRPr="00536FC7" w:rsidRDefault="00536FC7" w:rsidP="00C778A6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Dr</w:t>
            </w:r>
            <w:r w:rsidR="00E341F6" w:rsidRPr="00536FC7">
              <w:rPr>
                <w:rFonts w:ascii="Times New Roman" w:hAnsi="Times New Roman"/>
                <w:lang w:val="ro-RO"/>
              </w:rPr>
              <w:t>. Bianca Drămnescu</w:t>
            </w:r>
          </w:p>
          <w:p w:rsidR="00112282" w:rsidRPr="00536FC7" w:rsidRDefault="00112282" w:rsidP="00C778A6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2403E" w:rsidRPr="00536FC7" w:rsidTr="00B05503">
        <w:tc>
          <w:tcPr>
            <w:tcW w:w="5094" w:type="dxa"/>
            <w:gridSpan w:val="2"/>
          </w:tcPr>
          <w:p w:rsidR="0032403E" w:rsidRPr="00536FC7" w:rsidRDefault="0032403E" w:rsidP="00A83B5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>Data avizării în departament,</w:t>
            </w:r>
          </w:p>
        </w:tc>
        <w:tc>
          <w:tcPr>
            <w:tcW w:w="5094" w:type="dxa"/>
            <w:gridSpan w:val="2"/>
          </w:tcPr>
          <w:p w:rsidR="0032403E" w:rsidRPr="00536FC7" w:rsidRDefault="00A83B52" w:rsidP="00A83B52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536FC7">
              <w:rPr>
                <w:rFonts w:ascii="Times New Roman" w:hAnsi="Times New Roman"/>
                <w:lang w:val="ro-RO"/>
              </w:rPr>
              <w:t xml:space="preserve">                  </w:t>
            </w:r>
            <w:r w:rsidR="0032403E" w:rsidRPr="00536FC7">
              <w:rPr>
                <w:rFonts w:ascii="Times New Roman" w:hAnsi="Times New Roman"/>
                <w:lang w:val="ro-RO"/>
              </w:rPr>
              <w:t>Semnăt</w:t>
            </w:r>
            <w:r w:rsidR="00C778A6" w:rsidRPr="00536FC7">
              <w:rPr>
                <w:rFonts w:ascii="Times New Roman" w:hAnsi="Times New Roman"/>
                <w:lang w:val="ro-RO"/>
              </w:rPr>
              <w:t>ura Directorului de Departament</w:t>
            </w:r>
          </w:p>
        </w:tc>
      </w:tr>
    </w:tbl>
    <w:p w:rsidR="0032403E" w:rsidRPr="00536FC7" w:rsidRDefault="00C778A6" w:rsidP="00A83B52">
      <w:pPr>
        <w:spacing w:after="0"/>
        <w:jc w:val="right"/>
        <w:rPr>
          <w:rFonts w:ascii="Times New Roman" w:hAnsi="Times New Roman"/>
          <w:lang w:val="ro-RO"/>
        </w:rPr>
      </w:pPr>
      <w:r w:rsidRPr="00536FC7">
        <w:rPr>
          <w:rFonts w:ascii="Times New Roman" w:hAnsi="Times New Roman"/>
          <w:lang w:val="ro-RO"/>
        </w:rPr>
        <w:t>Prof.univ.dr. Gheorghe Clitan</w:t>
      </w:r>
    </w:p>
    <w:p w:rsidR="0081469C" w:rsidRPr="00536FC7" w:rsidRDefault="0081469C" w:rsidP="0032403E">
      <w:pPr>
        <w:rPr>
          <w:rFonts w:ascii="Times New Roman" w:hAnsi="Times New Roman"/>
        </w:rPr>
      </w:pPr>
    </w:p>
    <w:sectPr w:rsidR="0081469C" w:rsidRPr="00536FC7" w:rsidSect="00125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514"/>
    <w:multiLevelType w:val="hybridMultilevel"/>
    <w:tmpl w:val="C63ED2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6283D"/>
    <w:multiLevelType w:val="hybridMultilevel"/>
    <w:tmpl w:val="D164999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">
    <w:nsid w:val="429E75A9"/>
    <w:multiLevelType w:val="hybridMultilevel"/>
    <w:tmpl w:val="70F278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74E44"/>
    <w:multiLevelType w:val="hybridMultilevel"/>
    <w:tmpl w:val="B87E48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A09AF"/>
    <w:multiLevelType w:val="hybridMultilevel"/>
    <w:tmpl w:val="61160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D37C5"/>
    <w:multiLevelType w:val="hybridMultilevel"/>
    <w:tmpl w:val="A3D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44A0D"/>
    <w:rsid w:val="00004407"/>
    <w:rsid w:val="000118C3"/>
    <w:rsid w:val="00025CBE"/>
    <w:rsid w:val="00031889"/>
    <w:rsid w:val="00037E75"/>
    <w:rsid w:val="00050F78"/>
    <w:rsid w:val="00084FA5"/>
    <w:rsid w:val="000D0F52"/>
    <w:rsid w:val="00100699"/>
    <w:rsid w:val="00112282"/>
    <w:rsid w:val="001257CF"/>
    <w:rsid w:val="00125A9D"/>
    <w:rsid w:val="00141B11"/>
    <w:rsid w:val="001514CB"/>
    <w:rsid w:val="00177F69"/>
    <w:rsid w:val="001834CA"/>
    <w:rsid w:val="00193ED4"/>
    <w:rsid w:val="001A30FC"/>
    <w:rsid w:val="002020C8"/>
    <w:rsid w:val="00203308"/>
    <w:rsid w:val="0020621A"/>
    <w:rsid w:val="0021765A"/>
    <w:rsid w:val="002305F4"/>
    <w:rsid w:val="00230778"/>
    <w:rsid w:val="00233648"/>
    <w:rsid w:val="00234FB1"/>
    <w:rsid w:val="002679EB"/>
    <w:rsid w:val="00287875"/>
    <w:rsid w:val="0029103F"/>
    <w:rsid w:val="002B2A12"/>
    <w:rsid w:val="002C0994"/>
    <w:rsid w:val="002E55EF"/>
    <w:rsid w:val="002F10FE"/>
    <w:rsid w:val="002F4B40"/>
    <w:rsid w:val="00306AE9"/>
    <w:rsid w:val="00317B31"/>
    <w:rsid w:val="0032160E"/>
    <w:rsid w:val="0032403E"/>
    <w:rsid w:val="00334E11"/>
    <w:rsid w:val="003467C8"/>
    <w:rsid w:val="00356EA8"/>
    <w:rsid w:val="0038461D"/>
    <w:rsid w:val="004577A5"/>
    <w:rsid w:val="004A3AE6"/>
    <w:rsid w:val="004F233A"/>
    <w:rsid w:val="005055C5"/>
    <w:rsid w:val="0052311A"/>
    <w:rsid w:val="00525CA9"/>
    <w:rsid w:val="00536FC7"/>
    <w:rsid w:val="00542459"/>
    <w:rsid w:val="00544273"/>
    <w:rsid w:val="00547547"/>
    <w:rsid w:val="00547F89"/>
    <w:rsid w:val="0055592E"/>
    <w:rsid w:val="00593F57"/>
    <w:rsid w:val="005F1221"/>
    <w:rsid w:val="0062088E"/>
    <w:rsid w:val="0062095A"/>
    <w:rsid w:val="00620BE1"/>
    <w:rsid w:val="00644A0D"/>
    <w:rsid w:val="006733B0"/>
    <w:rsid w:val="006A11A6"/>
    <w:rsid w:val="006A6581"/>
    <w:rsid w:val="006D6136"/>
    <w:rsid w:val="00704608"/>
    <w:rsid w:val="00762E5F"/>
    <w:rsid w:val="007B3514"/>
    <w:rsid w:val="007C53F5"/>
    <w:rsid w:val="007D107B"/>
    <w:rsid w:val="007F7E6E"/>
    <w:rsid w:val="0081469C"/>
    <w:rsid w:val="0082673F"/>
    <w:rsid w:val="00830CA7"/>
    <w:rsid w:val="008420BC"/>
    <w:rsid w:val="008468A3"/>
    <w:rsid w:val="00867234"/>
    <w:rsid w:val="00871C4C"/>
    <w:rsid w:val="008766FB"/>
    <w:rsid w:val="008936CD"/>
    <w:rsid w:val="008A104C"/>
    <w:rsid w:val="008B3549"/>
    <w:rsid w:val="008B5621"/>
    <w:rsid w:val="008C4CEA"/>
    <w:rsid w:val="008C74ED"/>
    <w:rsid w:val="008F2A2C"/>
    <w:rsid w:val="008F42D1"/>
    <w:rsid w:val="0090271F"/>
    <w:rsid w:val="00904BC7"/>
    <w:rsid w:val="009733ED"/>
    <w:rsid w:val="0098430D"/>
    <w:rsid w:val="0098599C"/>
    <w:rsid w:val="009936BE"/>
    <w:rsid w:val="009964A1"/>
    <w:rsid w:val="009A0A76"/>
    <w:rsid w:val="009B1182"/>
    <w:rsid w:val="009F0826"/>
    <w:rsid w:val="00A078B7"/>
    <w:rsid w:val="00A83B52"/>
    <w:rsid w:val="00AB610E"/>
    <w:rsid w:val="00AD1D07"/>
    <w:rsid w:val="00AD5891"/>
    <w:rsid w:val="00AF634D"/>
    <w:rsid w:val="00B05503"/>
    <w:rsid w:val="00B11C6F"/>
    <w:rsid w:val="00B706DB"/>
    <w:rsid w:val="00B71857"/>
    <w:rsid w:val="00B83FE2"/>
    <w:rsid w:val="00B968F4"/>
    <w:rsid w:val="00BA44B5"/>
    <w:rsid w:val="00BB4B37"/>
    <w:rsid w:val="00BB698D"/>
    <w:rsid w:val="00BC7871"/>
    <w:rsid w:val="00BF6B61"/>
    <w:rsid w:val="00C3787C"/>
    <w:rsid w:val="00C526AE"/>
    <w:rsid w:val="00C778A6"/>
    <w:rsid w:val="00CA36C8"/>
    <w:rsid w:val="00CC69FC"/>
    <w:rsid w:val="00CC7BC8"/>
    <w:rsid w:val="00CD7350"/>
    <w:rsid w:val="00CF4619"/>
    <w:rsid w:val="00D36266"/>
    <w:rsid w:val="00D601A2"/>
    <w:rsid w:val="00D62B1D"/>
    <w:rsid w:val="00D6525E"/>
    <w:rsid w:val="00D72893"/>
    <w:rsid w:val="00D876B6"/>
    <w:rsid w:val="00D94CA3"/>
    <w:rsid w:val="00DA3B6A"/>
    <w:rsid w:val="00DA674F"/>
    <w:rsid w:val="00DC2DAE"/>
    <w:rsid w:val="00DC3443"/>
    <w:rsid w:val="00E0120D"/>
    <w:rsid w:val="00E25678"/>
    <w:rsid w:val="00E335C2"/>
    <w:rsid w:val="00E341F6"/>
    <w:rsid w:val="00E46FE1"/>
    <w:rsid w:val="00E47EE7"/>
    <w:rsid w:val="00E738A5"/>
    <w:rsid w:val="00E90F80"/>
    <w:rsid w:val="00E93146"/>
    <w:rsid w:val="00E96A40"/>
    <w:rsid w:val="00EB4BD3"/>
    <w:rsid w:val="00EF278B"/>
    <w:rsid w:val="00F1149F"/>
    <w:rsid w:val="00F24122"/>
    <w:rsid w:val="00F318FC"/>
    <w:rsid w:val="00F50529"/>
    <w:rsid w:val="00F92F34"/>
    <w:rsid w:val="00FA3841"/>
    <w:rsid w:val="00FC44B9"/>
    <w:rsid w:val="00FD340C"/>
    <w:rsid w:val="00FD4570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3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871C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40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2403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2403E"/>
    <w:pPr>
      <w:ind w:left="720"/>
      <w:contextualSpacing/>
    </w:pPr>
  </w:style>
  <w:style w:type="character" w:styleId="Hyperlink">
    <w:name w:val="Hyperlink"/>
    <w:uiPriority w:val="99"/>
    <w:unhideWhenUsed/>
    <w:rsid w:val="0032403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71C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34FB1"/>
  </w:style>
  <w:style w:type="character" w:customStyle="1" w:styleId="m-5024213989529207223gmail-emphasis">
    <w:name w:val="m_-5024213989529207223gmail-emphasis"/>
    <w:basedOn w:val="DefaultParagraphFont"/>
    <w:rsid w:val="002020C8"/>
  </w:style>
  <w:style w:type="character" w:styleId="FollowedHyperlink">
    <w:name w:val="FollowedHyperlink"/>
    <w:basedOn w:val="DefaultParagraphFont"/>
    <w:uiPriority w:val="99"/>
    <w:semiHidden/>
    <w:unhideWhenUsed/>
    <w:rsid w:val="002020C8"/>
    <w:rPr>
      <w:color w:val="954F72" w:themeColor="followedHyperlink"/>
      <w:u w:val="single"/>
    </w:rPr>
  </w:style>
  <w:style w:type="character" w:customStyle="1" w:styleId="m584236875858633610gmail-emphasis">
    <w:name w:val="m_584236875858633610gmail-emphasis"/>
    <w:basedOn w:val="DefaultParagraphFont"/>
    <w:rsid w:val="00CF4619"/>
  </w:style>
  <w:style w:type="character" w:styleId="Emphasis">
    <w:name w:val="Emphasis"/>
    <w:basedOn w:val="DefaultParagraphFont"/>
    <w:uiPriority w:val="20"/>
    <w:qFormat/>
    <w:rsid w:val="0082673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HP1</cp:lastModifiedBy>
  <cp:revision>9</cp:revision>
  <dcterms:created xsi:type="dcterms:W3CDTF">2017-10-16T16:32:00Z</dcterms:created>
  <dcterms:modified xsi:type="dcterms:W3CDTF">2017-10-17T14:26:00Z</dcterms:modified>
</cp:coreProperties>
</file>