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8" w:rsidRDefault="00F70994" w:rsidP="00F70994">
      <w:pPr>
        <w:tabs>
          <w:tab w:val="left" w:pos="202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2B8">
        <w:t xml:space="preserve">Nr. UVT:  </w:t>
      </w:r>
      <w:r>
        <w:t xml:space="preserve"> </w:t>
      </w:r>
      <w:r w:rsidR="006C2960" w:rsidRPr="006C2960">
        <w:t>43522</w:t>
      </w:r>
      <w:r w:rsidR="006C2960">
        <w:t xml:space="preserve"> / 27.09.</w:t>
      </w:r>
      <w:r w:rsidR="006C2960" w:rsidRPr="006C2960">
        <w:t>2019</w:t>
      </w:r>
      <w:r w:rsidR="006C2960" w:rsidRPr="006C2960">
        <w:tab/>
      </w:r>
    </w:p>
    <w:p w:rsidR="004662B8" w:rsidRDefault="004662B8" w:rsidP="004662B8">
      <w:pPr>
        <w:tabs>
          <w:tab w:val="left" w:pos="2023"/>
        </w:tabs>
        <w:jc w:val="right"/>
      </w:pPr>
    </w:p>
    <w:p w:rsidR="004662B8" w:rsidRPr="00EE1210" w:rsidRDefault="004662B8" w:rsidP="004662B8">
      <w:pPr>
        <w:jc w:val="both"/>
      </w:pPr>
    </w:p>
    <w:p w:rsidR="000C07F6" w:rsidRDefault="000C07F6" w:rsidP="004662B8">
      <w:pPr>
        <w:jc w:val="both"/>
      </w:pPr>
    </w:p>
    <w:p w:rsidR="00046779" w:rsidRDefault="005D387B" w:rsidP="00046779">
      <w:pPr>
        <w:jc w:val="both"/>
      </w:pPr>
      <w:r>
        <w:t xml:space="preserve">Către </w:t>
      </w:r>
      <w:r w:rsidRPr="007F0C66">
        <w:t xml:space="preserve">Facultatea </w:t>
      </w:r>
      <w:r w:rsidR="006C2960">
        <w:t>___________________</w:t>
      </w:r>
    </w:p>
    <w:p w:rsidR="005D387B" w:rsidRDefault="005D387B" w:rsidP="00046779">
      <w:pPr>
        <w:jc w:val="both"/>
      </w:pPr>
      <w:bookmarkStart w:id="0" w:name="_GoBack"/>
      <w:bookmarkEnd w:id="0"/>
    </w:p>
    <w:p w:rsidR="00046779" w:rsidRDefault="00046779" w:rsidP="00046779">
      <w:pPr>
        <w:jc w:val="both"/>
      </w:pPr>
      <w:r>
        <w:t>În atenția Doamnei</w:t>
      </w:r>
      <w:r w:rsidR="00CE2DD4">
        <w:t xml:space="preserve">/ Domnului </w:t>
      </w:r>
      <w:r>
        <w:t xml:space="preserve">Decan  </w:t>
      </w:r>
    </w:p>
    <w:p w:rsidR="00046779" w:rsidRDefault="00046779" w:rsidP="00046779">
      <w:pPr>
        <w:jc w:val="both"/>
      </w:pPr>
      <w:r>
        <w:t xml:space="preserve">Coordonatorilor Departamentali Erasmus+   </w:t>
      </w:r>
    </w:p>
    <w:p w:rsidR="004662B8" w:rsidRPr="00EE1210" w:rsidRDefault="004662B8" w:rsidP="004662B8">
      <w:pPr>
        <w:jc w:val="both"/>
      </w:pPr>
    </w:p>
    <w:p w:rsidR="004662B8" w:rsidRDefault="004662B8" w:rsidP="004662B8">
      <w:pPr>
        <w:jc w:val="both"/>
        <w:rPr>
          <w:lang w:val="it-IT"/>
        </w:rPr>
      </w:pPr>
    </w:p>
    <w:p w:rsidR="000C07F6" w:rsidRDefault="000C07F6" w:rsidP="000C07F6">
      <w:pPr>
        <w:jc w:val="both"/>
        <w:rPr>
          <w:lang w:val="it-IT"/>
        </w:rPr>
      </w:pPr>
    </w:p>
    <w:p w:rsidR="004E7C33" w:rsidRPr="00FE47E1" w:rsidRDefault="004E7C33" w:rsidP="004E7C33">
      <w:pPr>
        <w:jc w:val="both"/>
      </w:pPr>
      <w:r w:rsidRPr="00FE47E1">
        <w:rPr>
          <w:lang w:val="it-IT"/>
        </w:rPr>
        <w:t>Vă transmitem alăturat calendarul selecției studenților pentru mobilități de studi</w:t>
      </w:r>
      <w:r>
        <w:rPr>
          <w:lang w:val="it-IT"/>
        </w:rPr>
        <w:t>i</w:t>
      </w:r>
      <w:r w:rsidRPr="00FE47E1">
        <w:rPr>
          <w:lang w:val="it-IT"/>
        </w:rPr>
        <w:t xml:space="preserve"> realizate ȋn cadrul programului Erasmus+</w:t>
      </w:r>
      <w:r w:rsidRPr="00FE47E1">
        <w:t xml:space="preserve"> cu statele partenere </w:t>
      </w:r>
      <w:r w:rsidRPr="00FE47E1">
        <w:rPr>
          <w:b/>
        </w:rPr>
        <w:t>(Erasmus+ Partner Countries)</w:t>
      </w:r>
      <w:r w:rsidRPr="00FE47E1">
        <w:t xml:space="preserve"> pentru </w:t>
      </w:r>
      <w:r w:rsidRPr="00A047C5">
        <w:rPr>
          <w:b/>
        </w:rPr>
        <w:t xml:space="preserve">semestrul al II-lea al anului </w:t>
      </w:r>
      <w:r w:rsidRPr="00A047C5">
        <w:rPr>
          <w:b/>
          <w:lang w:val="it-IT"/>
        </w:rPr>
        <w:t>universitar 201</w:t>
      </w:r>
      <w:r w:rsidR="00CE2DD4">
        <w:rPr>
          <w:b/>
          <w:lang w:val="it-IT"/>
        </w:rPr>
        <w:t>9</w:t>
      </w:r>
      <w:r w:rsidRPr="00A047C5">
        <w:rPr>
          <w:b/>
          <w:lang w:val="it-IT"/>
        </w:rPr>
        <w:t>-20</w:t>
      </w:r>
      <w:r w:rsidR="00CE2DD4">
        <w:rPr>
          <w:b/>
          <w:lang w:val="it-IT"/>
        </w:rPr>
        <w:t>20</w:t>
      </w:r>
      <w:r w:rsidRPr="00882243">
        <w:rPr>
          <w:b/>
          <w:lang w:val="it-IT"/>
        </w:rPr>
        <w:t>,</w:t>
      </w:r>
      <w:r w:rsidRPr="00FE47E1">
        <w:rPr>
          <w:lang w:val="it-IT"/>
        </w:rPr>
        <w:t xml:space="preserve"> precum și informații privind conținutul dosarului de candi</w:t>
      </w:r>
      <w:r>
        <w:rPr>
          <w:lang w:val="it-IT"/>
        </w:rPr>
        <w:t xml:space="preserve">datură, criteriile de selecție și </w:t>
      </w:r>
      <w:r w:rsidRPr="00FE47E1">
        <w:rPr>
          <w:lang w:val="it-IT"/>
        </w:rPr>
        <w:t>lista locurilor disponibile</w:t>
      </w:r>
      <w:r>
        <w:rPr>
          <w:lang w:val="it-IT"/>
        </w:rPr>
        <w:t>.</w:t>
      </w:r>
    </w:p>
    <w:p w:rsidR="004E7C33" w:rsidRDefault="004E7C33" w:rsidP="004E7C33">
      <w:pPr>
        <w:ind w:firstLine="720"/>
        <w:jc w:val="both"/>
        <w:rPr>
          <w:lang w:val="it-IT"/>
        </w:rPr>
      </w:pPr>
    </w:p>
    <w:p w:rsidR="004E7C33" w:rsidRDefault="004E7C33" w:rsidP="004E7C33">
      <w:pPr>
        <w:jc w:val="both"/>
        <w:rPr>
          <w:bCs/>
        </w:rPr>
      </w:pPr>
      <w:r w:rsidRPr="00D948A6">
        <w:t>Informaţii referitoare la Program</w:t>
      </w:r>
      <w:r>
        <w:t>ul</w:t>
      </w:r>
      <w:r w:rsidRPr="00D948A6">
        <w:t xml:space="preserve"> de mobilităţi individuale Erasmus+ organizate </w:t>
      </w:r>
      <w:r>
        <w:t>cu</w:t>
      </w:r>
      <w:r w:rsidRPr="00D948A6">
        <w:t xml:space="preserve"> instituţii</w:t>
      </w:r>
      <w:r>
        <w:t>le din statele partenere</w:t>
      </w:r>
      <w:r w:rsidRPr="00D948A6">
        <w:rPr>
          <w:bCs/>
        </w:rPr>
        <w:t xml:space="preserve"> programului Erasmus+ (Partner Countries) pot fi găsite accesând următorul link: </w:t>
      </w:r>
      <w:hyperlink r:id="rId7" w:history="1">
        <w:r w:rsidR="00CE2DD4" w:rsidRPr="008E6E0A">
          <w:rPr>
            <w:rStyle w:val="Hyperlink"/>
            <w:bCs/>
          </w:rPr>
          <w:t>http://ri.uvt.ro/erasmus-mobilitati-cu-partner-countries/</w:t>
        </w:r>
      </w:hyperlink>
    </w:p>
    <w:p w:rsidR="004E7C33" w:rsidRDefault="004E7C33" w:rsidP="004E7C33">
      <w:pPr>
        <w:jc w:val="both"/>
        <w:rPr>
          <w:bCs/>
        </w:rPr>
      </w:pPr>
    </w:p>
    <w:p w:rsidR="004E7C33" w:rsidRDefault="004E7C33" w:rsidP="004E7C33">
      <w:pPr>
        <w:jc w:val="both"/>
        <w:rPr>
          <w:bCs/>
        </w:rPr>
      </w:pPr>
      <w:r w:rsidRPr="00D948A6">
        <w:rPr>
          <w:bCs/>
        </w:rPr>
        <w:t>În vederea realizării programului de mobilităţi aprobat în cadrul Cartei Erasmus a UVT, participantul va primi sprijin financiar din fondurile Comisiei Europene pentru</w:t>
      </w:r>
      <w:r w:rsidRPr="00D948A6">
        <w:rPr>
          <w:b/>
          <w:bCs/>
        </w:rPr>
        <w:t> </w:t>
      </w:r>
      <w:r w:rsidRPr="00D948A6">
        <w:rPr>
          <w:bCs/>
        </w:rPr>
        <w:t>cheltuieli de subzistenţă şi</w:t>
      </w:r>
      <w:r w:rsidR="00CE2DD4">
        <w:rPr>
          <w:bCs/>
        </w:rPr>
        <w:t xml:space="preserve"> </w:t>
      </w:r>
      <w:r w:rsidRPr="00D948A6">
        <w:rPr>
          <w:bCs/>
        </w:rPr>
        <w:t>pentru cheltuieli de transport.</w:t>
      </w:r>
      <w:r w:rsidRPr="00D948A6">
        <w:rPr>
          <w:bCs/>
          <w:lang w:eastAsia="en-US"/>
        </w:rPr>
        <w:t xml:space="preserve"> </w:t>
      </w:r>
      <w:r w:rsidRPr="00D948A6">
        <w:rPr>
          <w:bCs/>
        </w:rPr>
        <w:t xml:space="preserve">Astfel, participantului la mobilitate </w:t>
      </w:r>
      <w:r w:rsidRPr="00D948A6">
        <w:rPr>
          <w:bCs/>
          <w:i/>
        </w:rPr>
        <w:t>Erasmus+ OUTGOING</w:t>
      </w:r>
      <w:r w:rsidRPr="00D948A6">
        <w:rPr>
          <w:bCs/>
        </w:rPr>
        <w:t xml:space="preserve"> într-o ţară parteneră programului, i se acordă: </w:t>
      </w:r>
    </w:p>
    <w:p w:rsidR="00B91D89" w:rsidRPr="00D948A6" w:rsidRDefault="00B91D89" w:rsidP="004E7C33">
      <w:pPr>
        <w:jc w:val="both"/>
        <w:rPr>
          <w:bCs/>
        </w:rPr>
      </w:pPr>
    </w:p>
    <w:p w:rsidR="004E7C33" w:rsidRDefault="004E7C33" w:rsidP="00CE2DD4">
      <w:pPr>
        <w:numPr>
          <w:ilvl w:val="0"/>
          <w:numId w:val="14"/>
        </w:numPr>
        <w:jc w:val="both"/>
        <w:rPr>
          <w:bCs/>
        </w:rPr>
      </w:pPr>
      <w:r w:rsidRPr="00D948A6">
        <w:rPr>
          <w:bCs/>
        </w:rPr>
        <w:t>grant Erasmus+ pentru subzistenţă:</w:t>
      </w:r>
      <w:r>
        <w:rPr>
          <w:bCs/>
        </w:rPr>
        <w:t xml:space="preserve">  </w:t>
      </w:r>
      <w:r w:rsidR="003B33ED">
        <w:rPr>
          <w:bCs/>
        </w:rPr>
        <w:t>700</w:t>
      </w:r>
      <w:r w:rsidRPr="004A19A9">
        <w:rPr>
          <w:bCs/>
        </w:rPr>
        <w:t xml:space="preserve"> euro / 30 zile; </w:t>
      </w:r>
    </w:p>
    <w:p w:rsidR="00CE2DD4" w:rsidRPr="00CE2DD4" w:rsidRDefault="00CE2DD4" w:rsidP="00CE2DD4">
      <w:pPr>
        <w:ind w:left="720"/>
        <w:jc w:val="both"/>
        <w:rPr>
          <w:bCs/>
        </w:rPr>
      </w:pPr>
    </w:p>
    <w:p w:rsidR="004E7C33" w:rsidRPr="00D948A6" w:rsidRDefault="004E7C33" w:rsidP="004E7C33">
      <w:pPr>
        <w:numPr>
          <w:ilvl w:val="0"/>
          <w:numId w:val="14"/>
        </w:numPr>
        <w:jc w:val="both"/>
        <w:rPr>
          <w:bCs/>
        </w:rPr>
      </w:pPr>
      <w:r w:rsidRPr="00D948A6">
        <w:rPr>
          <w:bCs/>
        </w:rPr>
        <w:t>grant Erasmus+ pentru costuri de transport: diferă în funcţie de distanţa dintre locul de origine şi locul de desfăşurare a activităţii, după cum urmează: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4E7C33" w:rsidRPr="00D948A6" w:rsidTr="003B33ED">
        <w:tc>
          <w:tcPr>
            <w:tcW w:w="4651" w:type="dxa"/>
            <w:shd w:val="clear" w:color="auto" w:fill="C6D9F1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Distanţa</w:t>
            </w:r>
          </w:p>
        </w:tc>
        <w:tc>
          <w:tcPr>
            <w:tcW w:w="4694" w:type="dxa"/>
            <w:shd w:val="clear" w:color="auto" w:fill="C6D9F1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Suma per participant în euro</w:t>
            </w:r>
          </w:p>
        </w:tc>
      </w:tr>
      <w:tr w:rsidR="00B91D89" w:rsidRPr="00D948A6" w:rsidTr="00B91D89">
        <w:tc>
          <w:tcPr>
            <w:tcW w:w="4651" w:type="dxa"/>
            <w:shd w:val="clear" w:color="auto" w:fill="auto"/>
          </w:tcPr>
          <w:p w:rsidR="00B91D89" w:rsidRPr="00D948A6" w:rsidRDefault="00B91D89" w:rsidP="00961160">
            <w:pPr>
              <w:jc w:val="both"/>
              <w:rPr>
                <w:bCs/>
              </w:rPr>
            </w:pPr>
            <w:r>
              <w:rPr>
                <w:bCs/>
              </w:rPr>
              <w:t xml:space="preserve">Între 10 şi </w:t>
            </w:r>
            <w:r w:rsidRPr="00D948A6">
              <w:rPr>
                <w:bCs/>
              </w:rPr>
              <w:t>99 km:</w:t>
            </w:r>
          </w:p>
        </w:tc>
        <w:tc>
          <w:tcPr>
            <w:tcW w:w="4694" w:type="dxa"/>
            <w:shd w:val="clear" w:color="auto" w:fill="auto"/>
          </w:tcPr>
          <w:p w:rsidR="00B91D89" w:rsidRPr="00D948A6" w:rsidRDefault="00B91D89" w:rsidP="00961160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E7C33" w:rsidRPr="00D948A6" w:rsidTr="003B33ED">
        <w:tc>
          <w:tcPr>
            <w:tcW w:w="4651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100 şi 499 km:</w:t>
            </w:r>
          </w:p>
        </w:tc>
        <w:tc>
          <w:tcPr>
            <w:tcW w:w="4694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 xml:space="preserve">180 </w:t>
            </w:r>
          </w:p>
        </w:tc>
      </w:tr>
      <w:tr w:rsidR="004E7C33" w:rsidRPr="00D948A6" w:rsidTr="003B33ED">
        <w:tc>
          <w:tcPr>
            <w:tcW w:w="4651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500 şi 1999 km:</w:t>
            </w:r>
          </w:p>
        </w:tc>
        <w:tc>
          <w:tcPr>
            <w:tcW w:w="4694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275</w:t>
            </w:r>
          </w:p>
        </w:tc>
      </w:tr>
      <w:tr w:rsidR="004E7C33" w:rsidRPr="00D948A6" w:rsidTr="003B33ED">
        <w:tc>
          <w:tcPr>
            <w:tcW w:w="4651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2000 şi 2999 km:</w:t>
            </w:r>
          </w:p>
        </w:tc>
        <w:tc>
          <w:tcPr>
            <w:tcW w:w="4694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360</w:t>
            </w:r>
          </w:p>
        </w:tc>
      </w:tr>
      <w:tr w:rsidR="004E7C33" w:rsidRPr="00D948A6" w:rsidTr="003B33ED">
        <w:tc>
          <w:tcPr>
            <w:tcW w:w="4651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3000 şi 3999 km:</w:t>
            </w:r>
          </w:p>
        </w:tc>
        <w:tc>
          <w:tcPr>
            <w:tcW w:w="4694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530</w:t>
            </w:r>
          </w:p>
        </w:tc>
      </w:tr>
      <w:tr w:rsidR="004E7C33" w:rsidRPr="00D948A6" w:rsidTr="003B33ED">
        <w:tc>
          <w:tcPr>
            <w:tcW w:w="4651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 xml:space="preserve">Între 4000 şi 7999 km: </w:t>
            </w:r>
          </w:p>
        </w:tc>
        <w:tc>
          <w:tcPr>
            <w:tcW w:w="4694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820</w:t>
            </w:r>
          </w:p>
        </w:tc>
      </w:tr>
      <w:tr w:rsidR="004E7C33" w:rsidRPr="00D948A6" w:rsidTr="003B33ED">
        <w:tc>
          <w:tcPr>
            <w:tcW w:w="4651" w:type="dxa"/>
          </w:tcPr>
          <w:p w:rsidR="004E7C33" w:rsidRPr="00D948A6" w:rsidRDefault="004E7C33" w:rsidP="00961160">
            <w:pPr>
              <w:jc w:val="both"/>
              <w:rPr>
                <w:bCs/>
              </w:rPr>
            </w:pPr>
            <w:r w:rsidRPr="00D948A6">
              <w:rPr>
                <w:bCs/>
              </w:rPr>
              <w:t>8000 km sau mai mult:</w:t>
            </w:r>
          </w:p>
        </w:tc>
        <w:tc>
          <w:tcPr>
            <w:tcW w:w="4694" w:type="dxa"/>
          </w:tcPr>
          <w:p w:rsidR="004E7C33" w:rsidRPr="00D948A6" w:rsidRDefault="003B33ED" w:rsidP="00961160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4E7C33" w:rsidRPr="00D948A6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</w:p>
        </w:tc>
      </w:tr>
    </w:tbl>
    <w:p w:rsidR="003B33ED" w:rsidRDefault="003B33ED" w:rsidP="004E7C33">
      <w:pPr>
        <w:jc w:val="both"/>
        <w:rPr>
          <w:bCs/>
        </w:rPr>
      </w:pPr>
    </w:p>
    <w:p w:rsidR="00B91D89" w:rsidRPr="00CE2DD4" w:rsidRDefault="004E7C33" w:rsidP="00CE2DD4">
      <w:pPr>
        <w:jc w:val="both"/>
        <w:rPr>
          <w:bCs/>
        </w:rPr>
      </w:pPr>
      <w:r w:rsidRPr="00D948A6">
        <w:rPr>
          <w:bCs/>
        </w:rPr>
        <w:t xml:space="preserve">Distanţa dintre locul de origine şi locul de desfăşurare a activităţii se calculează utilizând </w:t>
      </w:r>
      <w:hyperlink r:id="rId8" w:history="1">
        <w:r w:rsidRPr="00B91D89">
          <w:rPr>
            <w:rStyle w:val="Hyperlink"/>
            <w:bCs/>
            <w:i/>
          </w:rPr>
          <w:t>Calculatorul pentru distanţe</w:t>
        </w:r>
      </w:hyperlink>
      <w:r w:rsidRPr="00D948A6">
        <w:rPr>
          <w:bCs/>
          <w:i/>
        </w:rPr>
        <w:t xml:space="preserve"> </w:t>
      </w:r>
      <w:r w:rsidRPr="00D948A6">
        <w:rPr>
          <w:bCs/>
        </w:rPr>
        <w:t>pus la dispoz</w:t>
      </w:r>
      <w:r w:rsidR="00B91D89">
        <w:rPr>
          <w:bCs/>
        </w:rPr>
        <w:t xml:space="preserve">iţie de către Comisia Europeană: </w:t>
      </w:r>
      <w:r w:rsidR="00B91D89" w:rsidRPr="00B91D89">
        <w:rPr>
          <w:bCs/>
        </w:rPr>
        <w:t>http://ec.europa.eu/programmes/erasmus-plus/resources/distance-calculator_en</w:t>
      </w:r>
    </w:p>
    <w:p w:rsidR="00B91D89" w:rsidRDefault="00B91D89" w:rsidP="004E7C33">
      <w:pPr>
        <w:ind w:firstLine="720"/>
        <w:jc w:val="both"/>
        <w:rPr>
          <w:lang w:val="fr-FR"/>
        </w:rPr>
      </w:pPr>
    </w:p>
    <w:p w:rsidR="004E7C33" w:rsidRPr="00967943" w:rsidRDefault="004E7C33" w:rsidP="004E7C33">
      <w:pPr>
        <w:ind w:firstLine="720"/>
        <w:jc w:val="both"/>
        <w:rPr>
          <w:lang w:val="fr-FR"/>
        </w:rPr>
      </w:pPr>
      <w:proofErr w:type="spellStart"/>
      <w:r w:rsidRPr="00967943">
        <w:rPr>
          <w:lang w:val="fr-FR"/>
        </w:rPr>
        <w:t>Calendarul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selecției</w:t>
      </w:r>
      <w:proofErr w:type="spellEnd"/>
      <w:r w:rsidRPr="00967943">
        <w:rPr>
          <w:lang w:val="fr-FR"/>
        </w:rPr>
        <w:t>:</w:t>
      </w:r>
    </w:p>
    <w:p w:rsidR="00F70994" w:rsidRPr="00967943" w:rsidRDefault="00F70994" w:rsidP="00F70994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 xml:space="preserve">depunerea dosarelor la secretariatul facultății: </w:t>
      </w:r>
      <w:r w:rsidR="00CE2DD4">
        <w:rPr>
          <w:bCs/>
        </w:rPr>
        <w:t>30 septembrie –  18 octombrie 2019</w:t>
      </w:r>
      <w:r w:rsidRPr="00967943">
        <w:rPr>
          <w:lang w:val="fr-FR"/>
        </w:rPr>
        <w:t>;</w:t>
      </w:r>
    </w:p>
    <w:p w:rsidR="00F70994" w:rsidRPr="00967943" w:rsidRDefault="00F70994" w:rsidP="00F70994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 xml:space="preserve">selecția studenților: </w:t>
      </w:r>
      <w:r>
        <w:rPr>
          <w:lang w:val="it-IT"/>
        </w:rPr>
        <w:t>2</w:t>
      </w:r>
      <w:r w:rsidR="00CE2DD4">
        <w:rPr>
          <w:lang w:val="it-IT"/>
        </w:rPr>
        <w:t>1</w:t>
      </w:r>
      <w:r>
        <w:rPr>
          <w:lang w:val="it-IT"/>
        </w:rPr>
        <w:t xml:space="preserve"> - 2</w:t>
      </w:r>
      <w:r w:rsidR="00CE2DD4">
        <w:rPr>
          <w:lang w:val="it-IT"/>
        </w:rPr>
        <w:t>4</w:t>
      </w:r>
      <w:r>
        <w:rPr>
          <w:lang w:val="it-IT"/>
        </w:rPr>
        <w:t xml:space="preserve"> octombrie 201</w:t>
      </w:r>
      <w:r w:rsidR="00CE2DD4">
        <w:rPr>
          <w:lang w:val="it-IT"/>
        </w:rPr>
        <w:t>9</w:t>
      </w:r>
      <w:r w:rsidRPr="00967943">
        <w:rPr>
          <w:lang w:val="it-IT"/>
        </w:rPr>
        <w:t>;</w:t>
      </w:r>
    </w:p>
    <w:p w:rsidR="00F70994" w:rsidRPr="00967943" w:rsidRDefault="00F70994" w:rsidP="00F70994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>contesta</w:t>
      </w:r>
      <w:r w:rsidRPr="00967943">
        <w:t xml:space="preserve">ţii: </w:t>
      </w:r>
      <w:r>
        <w:rPr>
          <w:lang w:val="it-IT"/>
        </w:rPr>
        <w:t>2</w:t>
      </w:r>
      <w:r w:rsidR="00CE2DD4">
        <w:rPr>
          <w:lang w:val="it-IT"/>
        </w:rPr>
        <w:t>5</w:t>
      </w:r>
      <w:r>
        <w:rPr>
          <w:lang w:val="it-IT"/>
        </w:rPr>
        <w:t xml:space="preserve"> octombrie 201</w:t>
      </w:r>
      <w:r w:rsidR="00CE2DD4">
        <w:rPr>
          <w:lang w:val="it-IT"/>
        </w:rPr>
        <w:t>9</w:t>
      </w:r>
      <w:r w:rsidRPr="00967943">
        <w:rPr>
          <w:lang w:val="it-IT"/>
        </w:rPr>
        <w:t>;</w:t>
      </w:r>
    </w:p>
    <w:p w:rsidR="00F70994" w:rsidRPr="006C2CF8" w:rsidRDefault="00F70994" w:rsidP="00F70994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 xml:space="preserve">transmiterea rezultatelor: </w:t>
      </w:r>
      <w:r>
        <w:rPr>
          <w:lang w:val="it-IT"/>
        </w:rPr>
        <w:t>2</w:t>
      </w:r>
      <w:r w:rsidR="00CE2DD4">
        <w:rPr>
          <w:lang w:val="it-IT"/>
        </w:rPr>
        <w:t>5</w:t>
      </w:r>
      <w:r>
        <w:rPr>
          <w:lang w:val="it-IT"/>
        </w:rPr>
        <w:t xml:space="preserve"> octombrie 201</w:t>
      </w:r>
      <w:r w:rsidR="00CE2DD4">
        <w:rPr>
          <w:lang w:val="it-IT"/>
        </w:rPr>
        <w:t>9</w:t>
      </w:r>
      <w:r w:rsidRPr="00967943">
        <w:rPr>
          <w:lang w:val="it-IT"/>
        </w:rPr>
        <w:t>.</w:t>
      </w:r>
      <w:r>
        <w:rPr>
          <w:lang w:val="it-IT"/>
        </w:rPr>
        <w:t xml:space="preserve"> </w:t>
      </w:r>
    </w:p>
    <w:p w:rsidR="004E7C33" w:rsidRPr="00967943" w:rsidRDefault="004E7C33" w:rsidP="004E7C33">
      <w:pPr>
        <w:jc w:val="both"/>
        <w:rPr>
          <w:lang w:val="fr-FR"/>
        </w:rPr>
      </w:pPr>
    </w:p>
    <w:p w:rsidR="00F554A4" w:rsidRDefault="00F554A4" w:rsidP="004E7C33">
      <w:pPr>
        <w:ind w:firstLine="720"/>
        <w:jc w:val="both"/>
        <w:rPr>
          <w:lang w:val="fr-FR"/>
        </w:rPr>
      </w:pPr>
    </w:p>
    <w:p w:rsidR="00F554A4" w:rsidRDefault="00F554A4" w:rsidP="004E7C33">
      <w:pPr>
        <w:ind w:firstLine="720"/>
        <w:jc w:val="both"/>
        <w:rPr>
          <w:lang w:val="fr-FR"/>
        </w:rPr>
      </w:pPr>
    </w:p>
    <w:p w:rsidR="004E7C33" w:rsidRPr="00967943" w:rsidRDefault="004E7C33" w:rsidP="004E7C33">
      <w:pPr>
        <w:ind w:firstLine="720"/>
        <w:jc w:val="both"/>
        <w:rPr>
          <w:lang w:val="fr-FR"/>
        </w:rPr>
      </w:pPr>
      <w:proofErr w:type="spellStart"/>
      <w:r w:rsidRPr="00967943">
        <w:rPr>
          <w:lang w:val="fr-FR"/>
        </w:rPr>
        <w:t>Dosarul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trebuie</w:t>
      </w:r>
      <w:proofErr w:type="spellEnd"/>
      <w:r w:rsidRPr="00967943">
        <w:rPr>
          <w:lang w:val="fr-FR"/>
        </w:rPr>
        <w:t xml:space="preserve"> </w:t>
      </w:r>
      <w:proofErr w:type="spellStart"/>
      <w:proofErr w:type="gramStart"/>
      <w:r w:rsidRPr="00967943">
        <w:rPr>
          <w:lang w:val="fr-FR"/>
        </w:rPr>
        <w:t>să</w:t>
      </w:r>
      <w:proofErr w:type="spellEnd"/>
      <w:r w:rsidRPr="00967943">
        <w:rPr>
          <w:lang w:val="fr-FR"/>
        </w:rPr>
        <w:t xml:space="preserve">  </w:t>
      </w:r>
      <w:proofErr w:type="spellStart"/>
      <w:r w:rsidRPr="00967943">
        <w:rPr>
          <w:lang w:val="fr-FR"/>
        </w:rPr>
        <w:t>conți</w:t>
      </w:r>
      <w:r>
        <w:rPr>
          <w:lang w:val="fr-FR"/>
        </w:rPr>
        <w:t>nă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documente (</w:t>
      </w:r>
      <w:proofErr w:type="spellStart"/>
      <w:r w:rsidRPr="00967943">
        <w:rPr>
          <w:lang w:val="fr-FR"/>
        </w:rPr>
        <w:t>în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limba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română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limbă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circulație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europeană</w:t>
      </w:r>
      <w:proofErr w:type="spellEnd"/>
      <w:r w:rsidRPr="00967943">
        <w:rPr>
          <w:lang w:val="fr-FR"/>
        </w:rPr>
        <w:t>):</w:t>
      </w:r>
    </w:p>
    <w:p w:rsidR="004E7C33" w:rsidRPr="00967943" w:rsidRDefault="004E7C33" w:rsidP="004E7C33">
      <w:pPr>
        <w:numPr>
          <w:ilvl w:val="0"/>
          <w:numId w:val="12"/>
        </w:numPr>
        <w:tabs>
          <w:tab w:val="num" w:pos="1080"/>
        </w:tabs>
        <w:suppressAutoHyphens/>
        <w:ind w:left="1080"/>
        <w:jc w:val="both"/>
        <w:rPr>
          <w:lang w:val="es-ES"/>
        </w:rPr>
      </w:pPr>
      <w:r w:rsidRPr="00967943">
        <w:rPr>
          <w:lang w:val="es-ES"/>
        </w:rPr>
        <w:t>Adeverință cu media anilor anteriori – minim 7. Pentru studenții la Master</w:t>
      </w:r>
      <w:r>
        <w:rPr>
          <w:lang w:val="es-ES"/>
        </w:rPr>
        <w:t>at</w:t>
      </w:r>
      <w:r w:rsidRPr="00967943">
        <w:rPr>
          <w:lang w:val="es-ES"/>
        </w:rPr>
        <w:t xml:space="preserve"> se va lua în calcul în mod obligatoriu și medi</w:t>
      </w:r>
      <w:r>
        <w:rPr>
          <w:lang w:val="es-ES"/>
        </w:rPr>
        <w:t>a anilor absolviți la nivel de L</w:t>
      </w:r>
      <w:r w:rsidRPr="00967943">
        <w:rPr>
          <w:lang w:val="es-ES"/>
        </w:rPr>
        <w:t>icență;</w:t>
      </w:r>
    </w:p>
    <w:p w:rsidR="004E7C33" w:rsidRPr="00967943" w:rsidRDefault="004E7C33" w:rsidP="004E7C33">
      <w:pPr>
        <w:numPr>
          <w:ilvl w:val="0"/>
          <w:numId w:val="12"/>
        </w:numPr>
        <w:suppressAutoHyphens/>
        <w:jc w:val="both"/>
        <w:rPr>
          <w:lang w:val="fr-FR"/>
        </w:rPr>
      </w:pPr>
      <w:r w:rsidRPr="00967943">
        <w:t>Curriculum Vitae – se poate folosi modelul european de CV: Europass</w:t>
      </w:r>
      <w:r w:rsidRPr="00967943">
        <w:rPr>
          <w:lang w:val="it-IT"/>
        </w:rPr>
        <w:t>;</w:t>
      </w:r>
    </w:p>
    <w:p w:rsidR="004E7C33" w:rsidRPr="00967943" w:rsidRDefault="004E7C33" w:rsidP="004E7C33">
      <w:pPr>
        <w:numPr>
          <w:ilvl w:val="0"/>
          <w:numId w:val="12"/>
        </w:numPr>
        <w:suppressAutoHyphens/>
        <w:jc w:val="both"/>
        <w:rPr>
          <w:lang w:val="fr-FR"/>
        </w:rPr>
      </w:pPr>
      <w:proofErr w:type="spellStart"/>
      <w:r w:rsidRPr="00967943">
        <w:rPr>
          <w:lang w:val="fr-FR"/>
        </w:rPr>
        <w:t>Scrisoare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motivaţie</w:t>
      </w:r>
      <w:proofErr w:type="spellEnd"/>
      <w:r w:rsidRPr="00967943">
        <w:rPr>
          <w:lang w:val="fr-FR"/>
        </w:rPr>
        <w:t xml:space="preserve"> care </w:t>
      </w:r>
      <w:proofErr w:type="spellStart"/>
      <w:r w:rsidRPr="00967943">
        <w:rPr>
          <w:lang w:val="fr-FR"/>
        </w:rPr>
        <w:t>să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justifice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universitatea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aleasă</w:t>
      </w:r>
      <w:proofErr w:type="spellEnd"/>
      <w:r w:rsidRPr="00967943">
        <w:rPr>
          <w:lang w:val="it-IT"/>
        </w:rPr>
        <w:t>;</w:t>
      </w:r>
    </w:p>
    <w:p w:rsidR="004E7C33" w:rsidRPr="00967943" w:rsidRDefault="004E7C33" w:rsidP="004E7C33">
      <w:pPr>
        <w:numPr>
          <w:ilvl w:val="0"/>
          <w:numId w:val="12"/>
        </w:numPr>
        <w:suppressAutoHyphens/>
        <w:jc w:val="both"/>
        <w:rPr>
          <w:lang w:val="fr-FR"/>
        </w:rPr>
      </w:pPr>
      <w:r w:rsidRPr="00967943">
        <w:rPr>
          <w:lang w:val="fr-FR"/>
        </w:rPr>
        <w:t xml:space="preserve">Certificat de </w:t>
      </w:r>
      <w:proofErr w:type="spellStart"/>
      <w:r w:rsidRPr="00967943">
        <w:rPr>
          <w:lang w:val="fr-FR"/>
        </w:rPr>
        <w:t>cunoa</w:t>
      </w:r>
      <w:r>
        <w:rPr>
          <w:lang w:val="fr-FR"/>
        </w:rPr>
        <w:t>ștere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limbii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țării</w:t>
      </w:r>
      <w:proofErr w:type="spellEnd"/>
      <w:r>
        <w:rPr>
          <w:lang w:val="fr-FR"/>
        </w:rPr>
        <w:t xml:space="preserve"> respective – </w:t>
      </w:r>
      <w:proofErr w:type="spellStart"/>
      <w:r>
        <w:rPr>
          <w:lang w:val="fr-FR"/>
        </w:rPr>
        <w:t>nivel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minim</w:t>
      </w:r>
      <w:proofErr w:type="spellEnd"/>
      <w:r>
        <w:rPr>
          <w:lang w:val="fr-FR"/>
        </w:rPr>
        <w:t xml:space="preserve"> B1 </w:t>
      </w:r>
      <w:r w:rsidRPr="00967943">
        <w:rPr>
          <w:lang w:val="fr-FR"/>
        </w:rPr>
        <w:t>(</w:t>
      </w:r>
      <w:proofErr w:type="spellStart"/>
      <w:r w:rsidRPr="00967943">
        <w:rPr>
          <w:lang w:val="fr-FR"/>
        </w:rPr>
        <w:t>poate</w:t>
      </w:r>
      <w:proofErr w:type="spellEnd"/>
      <w:r w:rsidRPr="00967943">
        <w:rPr>
          <w:lang w:val="fr-FR"/>
        </w:rPr>
        <w:t xml:space="preserve"> fi </w:t>
      </w:r>
      <w:proofErr w:type="spellStart"/>
      <w:r w:rsidRPr="00967943">
        <w:rPr>
          <w:lang w:val="fr-FR"/>
        </w:rPr>
        <w:t>orice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diplomă</w:t>
      </w:r>
      <w:proofErr w:type="spellEnd"/>
      <w:r w:rsidRPr="00967943">
        <w:rPr>
          <w:lang w:val="fr-FR"/>
        </w:rPr>
        <w:t xml:space="preserve"> care </w:t>
      </w:r>
      <w:proofErr w:type="spellStart"/>
      <w:r w:rsidRPr="00967943">
        <w:rPr>
          <w:lang w:val="fr-FR"/>
        </w:rPr>
        <w:t>atestă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cunoștințe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medii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limbă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străină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sau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certificate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emise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departamentele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limbi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străine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ale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fiecărei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facultăți</w:t>
      </w:r>
      <w:proofErr w:type="spellEnd"/>
      <w:r w:rsidRPr="00967943">
        <w:rPr>
          <w:lang w:val="fr-FR"/>
        </w:rPr>
        <w:t xml:space="preserve">; nu </w:t>
      </w:r>
      <w:proofErr w:type="spellStart"/>
      <w:r w:rsidRPr="00967943">
        <w:rPr>
          <w:lang w:val="fr-FR"/>
        </w:rPr>
        <w:t>și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pentru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studenții</w:t>
      </w:r>
      <w:proofErr w:type="spellEnd"/>
      <w:r w:rsidRPr="00967943">
        <w:rPr>
          <w:lang w:val="fr-FR"/>
        </w:rPr>
        <w:t xml:space="preserve"> care </w:t>
      </w:r>
      <w:proofErr w:type="spellStart"/>
      <w:r w:rsidRPr="00967943">
        <w:rPr>
          <w:lang w:val="fr-FR"/>
        </w:rPr>
        <w:t>studiază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limba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respectivă</w:t>
      </w:r>
      <w:proofErr w:type="spellEnd"/>
      <w:r w:rsidRPr="00967943">
        <w:rPr>
          <w:lang w:val="fr-FR"/>
        </w:rPr>
        <w:t xml:space="preserve"> ca parte </w:t>
      </w:r>
      <w:proofErr w:type="spellStart"/>
      <w:r w:rsidRPr="00967943">
        <w:rPr>
          <w:lang w:val="fr-FR"/>
        </w:rPr>
        <w:t>integrantă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din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specializarea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lor</w:t>
      </w:r>
      <w:proofErr w:type="spellEnd"/>
      <w:r w:rsidRPr="00967943">
        <w:rPr>
          <w:lang w:val="fr-FR"/>
        </w:rPr>
        <w:t>);</w:t>
      </w:r>
    </w:p>
    <w:p w:rsidR="00F70994" w:rsidRPr="00967943" w:rsidRDefault="00F70994" w:rsidP="00F70994">
      <w:pPr>
        <w:numPr>
          <w:ilvl w:val="0"/>
          <w:numId w:val="12"/>
        </w:numPr>
        <w:tabs>
          <w:tab w:val="num" w:pos="1080"/>
        </w:tabs>
        <w:suppressAutoHyphens/>
        <w:ind w:left="1080"/>
        <w:jc w:val="both"/>
        <w:rPr>
          <w:lang w:val="it-IT"/>
        </w:rPr>
      </w:pPr>
      <w:r w:rsidRPr="00967943">
        <w:rPr>
          <w:lang w:val="it-IT"/>
        </w:rPr>
        <w:t>Cerere către Decan (se menționează facultatea, secția, anul, universitatea pentru care aplică – maxim 3 opțiuni în ordinea preferinței</w:t>
      </w:r>
      <w:r>
        <w:rPr>
          <w:lang w:val="it-IT"/>
        </w:rPr>
        <w:t>- și propunerea disciplinelor ce vor fi studiate pe durata mobilității</w:t>
      </w:r>
      <w:r w:rsidRPr="00967943">
        <w:rPr>
          <w:lang w:val="it-IT"/>
        </w:rPr>
        <w:t>).</w:t>
      </w:r>
    </w:p>
    <w:p w:rsidR="004E7C33" w:rsidRDefault="004E7C33" w:rsidP="004E7C33">
      <w:pPr>
        <w:jc w:val="both"/>
        <w:rPr>
          <w:rFonts w:cs="Calibri"/>
        </w:rPr>
      </w:pPr>
    </w:p>
    <w:p w:rsidR="004E7C33" w:rsidRDefault="004E7C33" w:rsidP="004E7C33">
      <w:pPr>
        <w:jc w:val="both"/>
        <w:rPr>
          <w:rFonts w:cs="Calibri"/>
        </w:rPr>
      </w:pPr>
      <w:r w:rsidRPr="00D948A6">
        <w:t>Selecţia participanţilor la mobilităţi</w:t>
      </w:r>
      <w:r w:rsidRPr="00D948A6">
        <w:rPr>
          <w:i/>
        </w:rPr>
        <w:t xml:space="preserve"> Erasmus+ OUTGOING</w:t>
      </w:r>
      <w:r w:rsidRPr="00D948A6">
        <w:rPr>
          <w:b/>
          <w:i/>
        </w:rPr>
        <w:t xml:space="preserve"> </w:t>
      </w:r>
      <w:r w:rsidRPr="00D948A6">
        <w:t>organizate între UVT şi instituţii proven</w:t>
      </w:r>
      <w:r>
        <w:t>ind</w:t>
      </w:r>
      <w:r w:rsidRPr="00D948A6">
        <w:t xml:space="preserve"> din </w:t>
      </w:r>
      <w:r>
        <w:rPr>
          <w:bCs/>
        </w:rPr>
        <w:t>state</w:t>
      </w:r>
      <w:r w:rsidRPr="00D948A6">
        <w:rPr>
          <w:bCs/>
        </w:rPr>
        <w:t xml:space="preserve"> partenere programului Erasmus+ (Partner Countries), se realizează în conformitate cu </w:t>
      </w:r>
      <w:r w:rsidRPr="00D948A6">
        <w:rPr>
          <w:bCs/>
          <w:i/>
        </w:rPr>
        <w:t xml:space="preserve">Regulamentul Erasmus+ OUTGOING </w:t>
      </w:r>
      <w:r w:rsidRPr="00D948A6">
        <w:rPr>
          <w:bCs/>
        </w:rPr>
        <w:t>al UVT, respectând criteriile de selecţie prevăzute în regulament.</w:t>
      </w:r>
    </w:p>
    <w:p w:rsidR="004E7C33" w:rsidRDefault="004E7C33" w:rsidP="004E7C33">
      <w:pPr>
        <w:jc w:val="both"/>
        <w:rPr>
          <w:rFonts w:cs="Calibri"/>
        </w:rPr>
      </w:pPr>
    </w:p>
    <w:p w:rsidR="004E7C33" w:rsidRPr="005070F1" w:rsidRDefault="004E7C33" w:rsidP="004E7C33">
      <w:pPr>
        <w:jc w:val="both"/>
        <w:rPr>
          <w:szCs w:val="22"/>
        </w:rPr>
      </w:pPr>
      <w:r>
        <w:rPr>
          <w:szCs w:val="22"/>
        </w:rPr>
        <w:t xml:space="preserve">Procesul verbal întocmit de Comisia de selecţie trebuie să fie însoţit de </w:t>
      </w:r>
      <w:r>
        <w:rPr>
          <w:bCs/>
          <w:szCs w:val="22"/>
        </w:rPr>
        <w:t>declarațiile</w:t>
      </w:r>
      <w:r w:rsidRPr="005070F1">
        <w:rPr>
          <w:bCs/>
          <w:szCs w:val="22"/>
        </w:rPr>
        <w:t xml:space="preserve"> de evitare a conflictului de interese</w:t>
      </w:r>
      <w:r>
        <w:rPr>
          <w:bCs/>
          <w:szCs w:val="22"/>
        </w:rPr>
        <w:t xml:space="preserve"> semnate de către membrii comisiei precum și de decizia de numire a comisiei de selecție.</w:t>
      </w:r>
      <w:r w:rsidRPr="005070F1">
        <w:rPr>
          <w:szCs w:val="22"/>
        </w:rPr>
        <w:t xml:space="preserve"> </w:t>
      </w:r>
      <w:r w:rsidRPr="00587CE8">
        <w:rPr>
          <w:szCs w:val="22"/>
          <w:lang w:val="es-ES"/>
        </w:rPr>
        <w:t>Componența minimală a comisiei de selecție este următoarea: coordonatorul departamental Erasmus+, un cadru didactic din cadrul facultății, un cadru didactic al altei facultăți.</w:t>
      </w:r>
      <w:r>
        <w:rPr>
          <w:szCs w:val="22"/>
          <w:lang w:val="es-ES"/>
        </w:rPr>
        <w:t xml:space="preserve"> </w:t>
      </w:r>
      <w:r w:rsidRPr="00587CE8">
        <w:rPr>
          <w:szCs w:val="22"/>
        </w:rPr>
        <w:t xml:space="preserve">Vă rugăm să transmiteți la DRI, atât în format printat cât şi electronic (la adresa de e-mail: </w:t>
      </w:r>
      <w:r w:rsidR="00CE2DD4">
        <w:rPr>
          <w:szCs w:val="22"/>
        </w:rPr>
        <w:t>claudia.tanasescu@e-uvt.ro</w:t>
      </w:r>
      <w:r w:rsidRPr="00587CE8">
        <w:rPr>
          <w:szCs w:val="22"/>
        </w:rPr>
        <w:t xml:space="preserve">), lista </w:t>
      </w:r>
      <w:r>
        <w:rPr>
          <w:szCs w:val="22"/>
        </w:rPr>
        <w:t xml:space="preserve">studenților selectați, </w:t>
      </w:r>
      <w:r w:rsidRPr="00AA5E38">
        <w:rPr>
          <w:szCs w:val="22"/>
        </w:rPr>
        <w:t xml:space="preserve">a rezervelor și a candidaților respinși, însoțită de dosarele tuturor acestora până la data de </w:t>
      </w:r>
      <w:r w:rsidR="00F70994">
        <w:rPr>
          <w:b/>
          <w:lang w:val="it-IT"/>
        </w:rPr>
        <w:t>2</w:t>
      </w:r>
      <w:r w:rsidR="00CE2DD4">
        <w:rPr>
          <w:b/>
          <w:lang w:val="it-IT"/>
        </w:rPr>
        <w:t>5</w:t>
      </w:r>
      <w:r w:rsidRPr="00A047C5">
        <w:rPr>
          <w:b/>
          <w:lang w:val="it-IT"/>
        </w:rPr>
        <w:t xml:space="preserve"> octombrie 201</w:t>
      </w:r>
      <w:r w:rsidR="00CE2DD4">
        <w:rPr>
          <w:b/>
          <w:lang w:val="it-IT"/>
        </w:rPr>
        <w:t>9</w:t>
      </w:r>
      <w:r w:rsidRPr="00AA5E38">
        <w:rPr>
          <w:szCs w:val="22"/>
        </w:rPr>
        <w:t>.</w:t>
      </w:r>
      <w:r w:rsidRPr="00587CE8">
        <w:rPr>
          <w:szCs w:val="22"/>
        </w:rPr>
        <w:t xml:space="preserve"> Lista va cuprinde numele și prenumele </w:t>
      </w:r>
      <w:r>
        <w:rPr>
          <w:szCs w:val="22"/>
        </w:rPr>
        <w:t>studentului</w:t>
      </w:r>
      <w:r w:rsidRPr="00587CE8">
        <w:rPr>
          <w:szCs w:val="22"/>
        </w:rPr>
        <w:t xml:space="preserve">, </w:t>
      </w:r>
      <w:r>
        <w:rPr>
          <w:szCs w:val="22"/>
        </w:rPr>
        <w:t xml:space="preserve">specializarea, nivelul de studii (1=licență, 2=masterat, 3=doctorat), anul de studii, </w:t>
      </w:r>
      <w:r w:rsidRPr="00587CE8">
        <w:rPr>
          <w:szCs w:val="22"/>
        </w:rPr>
        <w:t xml:space="preserve">universitatea parteneră, date de contact ale </w:t>
      </w:r>
      <w:r>
        <w:rPr>
          <w:szCs w:val="22"/>
        </w:rPr>
        <w:t>studentului</w:t>
      </w:r>
      <w:r w:rsidRPr="00587CE8">
        <w:rPr>
          <w:szCs w:val="22"/>
        </w:rPr>
        <w:t xml:space="preserve"> (adresă de e-mail</w:t>
      </w:r>
      <w:r>
        <w:rPr>
          <w:szCs w:val="22"/>
        </w:rPr>
        <w:t xml:space="preserve"> și telefon) și punctajul obținut, </w:t>
      </w:r>
      <w:r w:rsidRPr="00587CE8">
        <w:rPr>
          <w:szCs w:val="22"/>
        </w:rPr>
        <w:t>conform modelului alăturat.</w:t>
      </w:r>
    </w:p>
    <w:p w:rsidR="004E7C33" w:rsidRPr="00587CE8" w:rsidRDefault="004E7C33" w:rsidP="004E7C33">
      <w:pPr>
        <w:jc w:val="both"/>
        <w:rPr>
          <w:szCs w:val="2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50"/>
        <w:gridCol w:w="780"/>
        <w:gridCol w:w="990"/>
        <w:gridCol w:w="1350"/>
        <w:gridCol w:w="1080"/>
        <w:gridCol w:w="1010"/>
        <w:gridCol w:w="1477"/>
        <w:gridCol w:w="1023"/>
        <w:gridCol w:w="900"/>
        <w:gridCol w:w="990"/>
      </w:tblGrid>
      <w:tr w:rsidR="004E7C33" w:rsidRPr="00790BD7" w:rsidTr="00961160">
        <w:trPr>
          <w:trHeight w:val="45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Nr.crt.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Nume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Prenume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Specializarea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Nivelul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Anul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Univ.parteneră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(cod Erasmus)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e-mail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Telefon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E7C33" w:rsidRPr="00790BD7" w:rsidTr="00961160">
        <w:trPr>
          <w:trHeight w:val="315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7C33" w:rsidRPr="00790BD7" w:rsidRDefault="004E7C33" w:rsidP="009611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Punctaj</w:t>
            </w:r>
            <w:proofErr w:type="spellEnd"/>
          </w:p>
        </w:tc>
      </w:tr>
    </w:tbl>
    <w:p w:rsidR="004E7C33" w:rsidRDefault="004E7C33" w:rsidP="004E7C33">
      <w:pPr>
        <w:jc w:val="both"/>
        <w:rPr>
          <w:lang w:val="it-IT"/>
        </w:rPr>
      </w:pPr>
    </w:p>
    <w:p w:rsidR="004E7C33" w:rsidRPr="00B91D89" w:rsidRDefault="004E7C33" w:rsidP="004E7C33">
      <w:pPr>
        <w:jc w:val="both"/>
        <w:rPr>
          <w:bCs/>
        </w:rPr>
      </w:pPr>
      <w:r w:rsidRPr="00961160">
        <w:rPr>
          <w:rFonts w:cs="Calibri"/>
        </w:rPr>
        <w:t>Având în vedere</w:t>
      </w:r>
      <w:r>
        <w:rPr>
          <w:rFonts w:cs="Calibri"/>
          <w:b/>
        </w:rPr>
        <w:t xml:space="preserve"> </w:t>
      </w:r>
      <w:r w:rsidRPr="00D948A6">
        <w:rPr>
          <w:bCs/>
        </w:rPr>
        <w:t xml:space="preserve">caracterul restrictiv </w:t>
      </w:r>
      <w:r>
        <w:rPr>
          <w:bCs/>
        </w:rPr>
        <w:t>în ceea ce priveşte bugetul alocat</w:t>
      </w:r>
      <w:r w:rsidRPr="0088387B">
        <w:t xml:space="preserve"> </w:t>
      </w:r>
      <w:r>
        <w:t>p</w:t>
      </w:r>
      <w:r w:rsidRPr="0088387B">
        <w:t xml:space="preserve">entru mobilităţi individuale realizate între UVT şi instituţii proveniente din </w:t>
      </w:r>
      <w:r w:rsidRPr="0088387B">
        <w:rPr>
          <w:rFonts w:cs="Calibri"/>
          <w:bCs/>
        </w:rPr>
        <w:t xml:space="preserve">ţări partenere programului Erasmus+ </w:t>
      </w:r>
      <w:r w:rsidRPr="00A047C5">
        <w:rPr>
          <w:rFonts w:cs="Calibri"/>
          <w:bCs/>
        </w:rPr>
        <w:t>(Partner Countries),</w:t>
      </w:r>
      <w:r>
        <w:rPr>
          <w:rFonts w:cs="Calibri"/>
          <w:bCs/>
        </w:rPr>
        <w:t xml:space="preserve"> </w:t>
      </w:r>
      <w:r w:rsidRPr="00D948A6">
        <w:rPr>
          <w:bCs/>
        </w:rPr>
        <w:t xml:space="preserve">în urma centralizării tuturor rezultatelor selecţiilor desfăşurate </w:t>
      </w:r>
      <w:r>
        <w:rPr>
          <w:bCs/>
        </w:rPr>
        <w:t>la nivelul fiecărei facultăți</w:t>
      </w:r>
      <w:r w:rsidRPr="00D948A6">
        <w:rPr>
          <w:bCs/>
        </w:rPr>
        <w:t>, se va organiza o nouă comisie de selecţie la nivel instituţional-centralizat</w:t>
      </w:r>
      <w:r>
        <w:rPr>
          <w:bCs/>
        </w:rPr>
        <w:t>. Această a doua Comisie se va întruni</w:t>
      </w:r>
      <w:r w:rsidRPr="00D948A6">
        <w:rPr>
          <w:bCs/>
        </w:rPr>
        <w:t xml:space="preserve"> în </w:t>
      </w:r>
      <w:r>
        <w:rPr>
          <w:bCs/>
        </w:rPr>
        <w:t xml:space="preserve">cazul în care numărul total al candidaților declarați admiși va depăși numărul de locuri disponibile, în </w:t>
      </w:r>
      <w:r w:rsidRPr="00D948A6">
        <w:rPr>
          <w:bCs/>
        </w:rPr>
        <w:t xml:space="preserve">vederea definitivării listei finale a candidaţilor declaraţi admişi pentru mobilităţi </w:t>
      </w:r>
      <w:r w:rsidRPr="00D948A6">
        <w:t>individuale</w:t>
      </w:r>
      <w:r w:rsidRPr="00D948A6">
        <w:rPr>
          <w:b/>
        </w:rPr>
        <w:t xml:space="preserve"> </w:t>
      </w:r>
      <w:r w:rsidRPr="00A047C5">
        <w:t>Erasmus+ outgoing de studiu</w:t>
      </w:r>
      <w:r w:rsidRPr="00A02A36">
        <w:rPr>
          <w:i/>
        </w:rPr>
        <w:t xml:space="preserve"> </w:t>
      </w:r>
      <w:r w:rsidRPr="00D948A6">
        <w:t>realizate între UVT şi instituţii proveni</w:t>
      </w:r>
      <w:r>
        <w:t>nd</w:t>
      </w:r>
      <w:r w:rsidRPr="00D948A6">
        <w:t xml:space="preserve"> din </w:t>
      </w:r>
      <w:r w:rsidRPr="00D948A6">
        <w:rPr>
          <w:bCs/>
        </w:rPr>
        <w:t>ţări partenere programului Erasmus+</w:t>
      </w:r>
      <w:r>
        <w:rPr>
          <w:bCs/>
        </w:rPr>
        <w:t xml:space="preserve"> </w:t>
      </w:r>
      <w:r w:rsidRPr="00FE47E1">
        <w:t xml:space="preserve">pentru </w:t>
      </w:r>
      <w:r w:rsidRPr="008B5A26">
        <w:t xml:space="preserve">semestrul al II-lea al anului </w:t>
      </w:r>
      <w:r w:rsidRPr="008B5A26">
        <w:rPr>
          <w:lang w:val="it-IT"/>
        </w:rPr>
        <w:t>universitar 201</w:t>
      </w:r>
      <w:r w:rsidR="00CE2DD4">
        <w:rPr>
          <w:lang w:val="it-IT"/>
        </w:rPr>
        <w:t>9</w:t>
      </w:r>
      <w:r w:rsidRPr="008B5A26">
        <w:rPr>
          <w:lang w:val="it-IT"/>
        </w:rPr>
        <w:t>-20</w:t>
      </w:r>
      <w:r w:rsidR="00CE2DD4">
        <w:rPr>
          <w:lang w:val="it-IT"/>
        </w:rPr>
        <w:t>20</w:t>
      </w:r>
      <w:r w:rsidRPr="008B5A26">
        <w:rPr>
          <w:lang w:val="it-IT"/>
        </w:rPr>
        <w:t>.</w:t>
      </w:r>
      <w:r>
        <w:rPr>
          <w:bCs/>
        </w:rPr>
        <w:t xml:space="preserve"> </w:t>
      </w:r>
      <w:r w:rsidRPr="00D948A6">
        <w:rPr>
          <w:bCs/>
        </w:rPr>
        <w:t>Rezultatele finale ale selecţi</w:t>
      </w:r>
      <w:r>
        <w:rPr>
          <w:bCs/>
        </w:rPr>
        <w:t>ei</w:t>
      </w:r>
      <w:r w:rsidRPr="00D948A6">
        <w:rPr>
          <w:bCs/>
        </w:rPr>
        <w:t xml:space="preserve"> vor fi transmise în </w:t>
      </w:r>
      <w:r>
        <w:rPr>
          <w:szCs w:val="22"/>
        </w:rPr>
        <w:t xml:space="preserve"> 0</w:t>
      </w:r>
      <w:r w:rsidR="00F554A4">
        <w:rPr>
          <w:szCs w:val="22"/>
        </w:rPr>
        <w:t>1</w:t>
      </w:r>
      <w:r>
        <w:rPr>
          <w:szCs w:val="22"/>
        </w:rPr>
        <w:t xml:space="preserve"> </w:t>
      </w:r>
      <w:r w:rsidR="00F70994">
        <w:rPr>
          <w:szCs w:val="22"/>
        </w:rPr>
        <w:t>noiembrie</w:t>
      </w:r>
      <w:r>
        <w:rPr>
          <w:szCs w:val="22"/>
        </w:rPr>
        <w:t xml:space="preserve"> </w:t>
      </w:r>
      <w:r w:rsidRPr="00314F85">
        <w:rPr>
          <w:szCs w:val="22"/>
        </w:rPr>
        <w:t>20</w:t>
      </w:r>
      <w:r w:rsidR="00F554A4">
        <w:rPr>
          <w:szCs w:val="22"/>
        </w:rPr>
        <w:t>19</w:t>
      </w:r>
      <w:r>
        <w:rPr>
          <w:b/>
          <w:szCs w:val="22"/>
        </w:rPr>
        <w:t xml:space="preserve"> </w:t>
      </w:r>
      <w:r>
        <w:rPr>
          <w:bCs/>
        </w:rPr>
        <w:t>tuturor participanţilor</w:t>
      </w:r>
      <w:r w:rsidRPr="00D948A6">
        <w:rPr>
          <w:bCs/>
        </w:rPr>
        <w:t>.</w:t>
      </w:r>
      <w:r>
        <w:rPr>
          <w:bCs/>
        </w:rPr>
        <w:t xml:space="preserve"> Având în vedere acest context, vă rugăm să ne transmiteţi rezultatele conform solicitărilor de mai sus. </w:t>
      </w:r>
    </w:p>
    <w:p w:rsidR="00F70994" w:rsidRDefault="00F70994" w:rsidP="004E7C33">
      <w:pPr>
        <w:jc w:val="both"/>
      </w:pPr>
    </w:p>
    <w:p w:rsidR="004E7C33" w:rsidRDefault="004E7C33" w:rsidP="004E7C33">
      <w:pPr>
        <w:jc w:val="both"/>
      </w:pPr>
      <w:r w:rsidRPr="002D013D">
        <w:lastRenderedPageBreak/>
        <w:t>De asemenea, vă aducem la cunoștință faptul că</w:t>
      </w:r>
      <w:r>
        <w:rPr>
          <w:b/>
        </w:rPr>
        <w:t xml:space="preserve"> </w:t>
      </w:r>
      <w:r>
        <w:t xml:space="preserve">în data de </w:t>
      </w:r>
      <w:r w:rsidR="00F70994">
        <w:rPr>
          <w:b/>
        </w:rPr>
        <w:t>1</w:t>
      </w:r>
      <w:r w:rsidR="00F554A4">
        <w:rPr>
          <w:b/>
        </w:rPr>
        <w:t>0</w:t>
      </w:r>
      <w:r w:rsidR="00F70994">
        <w:rPr>
          <w:b/>
        </w:rPr>
        <w:t xml:space="preserve"> octombrie 201</w:t>
      </w:r>
      <w:r w:rsidR="00F554A4">
        <w:rPr>
          <w:b/>
        </w:rPr>
        <w:t>9</w:t>
      </w:r>
      <w:r>
        <w:t xml:space="preserve">, în </w:t>
      </w:r>
      <w:r>
        <w:rPr>
          <w:b/>
        </w:rPr>
        <w:t xml:space="preserve"> Amfiteatrul A01</w:t>
      </w:r>
      <w:r>
        <w:t xml:space="preserve">, începând cu ora </w:t>
      </w:r>
      <w:r>
        <w:rPr>
          <w:b/>
          <w:bCs/>
        </w:rPr>
        <w:t>1</w:t>
      </w:r>
      <w:r w:rsidR="00F554A4">
        <w:rPr>
          <w:b/>
          <w:bCs/>
        </w:rPr>
        <w:t>5</w:t>
      </w:r>
      <w:r>
        <w:rPr>
          <w:b/>
          <w:bCs/>
        </w:rPr>
        <w:t>:00</w:t>
      </w:r>
      <w:r>
        <w:t xml:space="preserve">, Departamentului de Relaţii Internaţionale va organiza un </w:t>
      </w:r>
      <w:r w:rsidRPr="00AF2983">
        <w:rPr>
          <w:b/>
        </w:rPr>
        <w:t>seminar de informare</w:t>
      </w:r>
      <w:r>
        <w:t xml:space="preserve"> referitor la mobilitățile Erasmus+ pentru studenți. La această întâlnire sunt invitați studenţii UVT  interesaţi să participe la programul d</w:t>
      </w:r>
      <w:r w:rsidR="00F70994">
        <w:t xml:space="preserve">e mobilităţi de studii Erasmus+. </w:t>
      </w:r>
      <w:r w:rsidRPr="00587CE8">
        <w:rPr>
          <w:szCs w:val="22"/>
        </w:rPr>
        <w:t xml:space="preserve">Vă rugăm să diseminaţi această informaţie în rândul </w:t>
      </w:r>
      <w:r>
        <w:rPr>
          <w:szCs w:val="22"/>
        </w:rPr>
        <w:t>studenților</w:t>
      </w:r>
      <w:r w:rsidRPr="00587CE8">
        <w:rPr>
          <w:szCs w:val="22"/>
        </w:rPr>
        <w:t xml:space="preserve"> interesaţi să participe la program.</w:t>
      </w:r>
      <w:r>
        <w:t xml:space="preserve"> </w:t>
      </w:r>
    </w:p>
    <w:p w:rsidR="004E7C33" w:rsidRDefault="004E7C33" w:rsidP="004E7C33">
      <w:pPr>
        <w:jc w:val="both"/>
      </w:pPr>
    </w:p>
    <w:p w:rsidR="004E7C33" w:rsidRDefault="004E7C33" w:rsidP="004E7C33">
      <w:pPr>
        <w:jc w:val="both"/>
      </w:pPr>
      <w:r>
        <w:t>Menţionăm faptul că sprijinul dumneavoastră în diseminarea acestor informaţii în rândul studenţilor este de un real ajutor în demersul echipei noastre de a informa corect toţi studenţii UVT interesaţi să participe la programul de mobilităţi Erasmus+.</w:t>
      </w:r>
    </w:p>
    <w:p w:rsidR="004E7C33" w:rsidRDefault="004E7C33" w:rsidP="004E7C33">
      <w:pPr>
        <w:jc w:val="both"/>
      </w:pPr>
    </w:p>
    <w:p w:rsidR="004E7C33" w:rsidRDefault="004E7C33" w:rsidP="004E7C33">
      <w:pPr>
        <w:jc w:val="both"/>
      </w:pPr>
    </w:p>
    <w:p w:rsidR="004E7C33" w:rsidRDefault="004E7C33" w:rsidP="004E7C33">
      <w:pPr>
        <w:jc w:val="both"/>
      </w:pPr>
      <w:r>
        <w:t>Vă rugăm să nu ezitați să ne contactați pentru informații suplimentare!</w:t>
      </w:r>
    </w:p>
    <w:p w:rsidR="004662B8" w:rsidRDefault="004662B8" w:rsidP="004662B8">
      <w:pPr>
        <w:jc w:val="both"/>
      </w:pPr>
    </w:p>
    <w:p w:rsidR="008F0215" w:rsidRDefault="008F0215" w:rsidP="004662B8">
      <w:pPr>
        <w:jc w:val="both"/>
      </w:pPr>
    </w:p>
    <w:p w:rsidR="008F0215" w:rsidRDefault="008F0215" w:rsidP="004662B8">
      <w:pPr>
        <w:jc w:val="both"/>
      </w:pPr>
    </w:p>
    <w:p w:rsidR="004E7C33" w:rsidRPr="00EE1210" w:rsidRDefault="004E7C33" w:rsidP="004662B8">
      <w:pPr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860"/>
        <w:gridCol w:w="727"/>
        <w:gridCol w:w="623"/>
        <w:gridCol w:w="3690"/>
      </w:tblGrid>
      <w:tr w:rsidR="00F70994" w:rsidRPr="00EE1210" w:rsidTr="00961160">
        <w:tc>
          <w:tcPr>
            <w:tcW w:w="5587" w:type="dxa"/>
            <w:gridSpan w:val="2"/>
          </w:tcPr>
          <w:p w:rsidR="00F70994" w:rsidRDefault="00F70994" w:rsidP="00F70994"/>
          <w:p w:rsidR="00F70994" w:rsidRPr="00EE1210" w:rsidRDefault="00F70994" w:rsidP="00F70994">
            <w:r w:rsidRPr="00EE1210">
              <w:t>Coordonator Instituțional Erasmus</w:t>
            </w:r>
            <w:r>
              <w:t>+</w:t>
            </w:r>
            <w:r w:rsidRPr="00EE1210">
              <w:t>,</w:t>
            </w:r>
          </w:p>
        </w:tc>
        <w:tc>
          <w:tcPr>
            <w:tcW w:w="623" w:type="dxa"/>
          </w:tcPr>
          <w:p w:rsidR="00F70994" w:rsidRPr="00EE1210" w:rsidRDefault="00F70994" w:rsidP="00F70994"/>
        </w:tc>
        <w:tc>
          <w:tcPr>
            <w:tcW w:w="3690" w:type="dxa"/>
          </w:tcPr>
          <w:p w:rsidR="00F70994" w:rsidRDefault="00F70994" w:rsidP="00F70994"/>
          <w:p w:rsidR="005D387B" w:rsidRDefault="005D387B" w:rsidP="005D387B">
            <w:pPr>
              <w:jc w:val="right"/>
            </w:pPr>
            <w:r>
              <w:t xml:space="preserve">    Responsabil Erasmus+ Outgoing</w:t>
            </w:r>
            <w:r w:rsidRPr="00EE1210">
              <w:t>,</w:t>
            </w:r>
          </w:p>
          <w:p w:rsidR="00F70994" w:rsidRDefault="005D387B" w:rsidP="005D387B">
            <w:pPr>
              <w:jc w:val="right"/>
            </w:pPr>
            <w:r>
              <w:t xml:space="preserve">Mobilități de studii, </w:t>
            </w:r>
          </w:p>
          <w:p w:rsidR="00F70994" w:rsidRDefault="00F70994" w:rsidP="00F70994">
            <w:pPr>
              <w:jc w:val="right"/>
            </w:pPr>
          </w:p>
          <w:p w:rsidR="00F70994" w:rsidRPr="00EE1210" w:rsidRDefault="00F70994" w:rsidP="00F70994">
            <w:pPr>
              <w:jc w:val="right"/>
            </w:pPr>
          </w:p>
        </w:tc>
      </w:tr>
      <w:tr w:rsidR="00F70994" w:rsidRPr="00EE1210" w:rsidTr="00961160">
        <w:tc>
          <w:tcPr>
            <w:tcW w:w="4860" w:type="dxa"/>
          </w:tcPr>
          <w:p w:rsidR="00F70994" w:rsidRPr="00EE1210" w:rsidRDefault="005D387B" w:rsidP="00F70994">
            <w:pPr>
              <w:jc w:val="both"/>
            </w:pPr>
            <w:r>
              <w:t xml:space="preserve">Lect. Univ. Dr. </w:t>
            </w:r>
            <w:r w:rsidRPr="009335A9">
              <w:t>Oana-Roxana IVAN</w:t>
            </w:r>
          </w:p>
        </w:tc>
        <w:tc>
          <w:tcPr>
            <w:tcW w:w="1350" w:type="dxa"/>
            <w:gridSpan w:val="2"/>
          </w:tcPr>
          <w:p w:rsidR="00F70994" w:rsidRPr="00EE1210" w:rsidRDefault="00F70994" w:rsidP="00F70994">
            <w:pPr>
              <w:jc w:val="both"/>
            </w:pPr>
          </w:p>
        </w:tc>
        <w:tc>
          <w:tcPr>
            <w:tcW w:w="3690" w:type="dxa"/>
          </w:tcPr>
          <w:p w:rsidR="00F70994" w:rsidRPr="00EE1210" w:rsidRDefault="00F70994" w:rsidP="00F70994">
            <w:r>
              <w:t xml:space="preserve">                  </w:t>
            </w:r>
            <w:r w:rsidR="005D387B">
              <w:t>Claudia TĂNĂSESCU</w:t>
            </w:r>
          </w:p>
        </w:tc>
      </w:tr>
    </w:tbl>
    <w:p w:rsidR="007668E1" w:rsidRPr="00713E4D" w:rsidRDefault="007668E1" w:rsidP="00713E4D">
      <w:pPr>
        <w:tabs>
          <w:tab w:val="left" w:pos="2552"/>
        </w:tabs>
      </w:pPr>
    </w:p>
    <w:sectPr w:rsidR="007668E1" w:rsidRPr="00713E4D" w:rsidSect="006227B5">
      <w:headerReference w:type="default" r:id="rId9"/>
      <w:footerReference w:type="default" r:id="rId10"/>
      <w:pgSz w:w="11906" w:h="16838" w:code="9"/>
      <w:pgMar w:top="1620" w:right="1133" w:bottom="1418" w:left="1418" w:header="9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49" w:rsidRDefault="00434B49" w:rsidP="003E226A">
      <w:r>
        <w:separator/>
      </w:r>
    </w:p>
  </w:endnote>
  <w:endnote w:type="continuationSeparator" w:id="0">
    <w:p w:rsidR="00434B49" w:rsidRDefault="00434B4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4136A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2179955</wp:posOffset>
              </wp:positionH>
              <wp:positionV relativeFrom="paragraph">
                <wp:posOffset>33655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662B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271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F554A4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claudia.tanasescu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1.65pt;margin-top:2.65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662B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271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F554A4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claudia.tanasescu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434B4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49" w:rsidRDefault="00434B49" w:rsidP="003E226A">
      <w:r>
        <w:separator/>
      </w:r>
    </w:p>
  </w:footnote>
  <w:footnote w:type="continuationSeparator" w:id="0">
    <w:p w:rsidR="00434B49" w:rsidRDefault="00434B4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19050</wp:posOffset>
          </wp:positionV>
          <wp:extent cx="1961515" cy="911860"/>
          <wp:effectExtent l="0" t="0" r="0" b="0"/>
          <wp:wrapNone/>
          <wp:docPr id="3" name="Picture 33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4" name="Picture 34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525731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o"/>
      <w:lvlJc w:val="left"/>
      <w:pPr>
        <w:ind w:left="1020" w:hanging="360"/>
      </w:pPr>
      <w:rPr>
        <w:rFonts w:ascii="Courier New" w:hAnsi="Courier New"/>
      </w:r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F6C4628"/>
    <w:multiLevelType w:val="hybridMultilevel"/>
    <w:tmpl w:val="CFF2E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115AD"/>
    <w:multiLevelType w:val="hybridMultilevel"/>
    <w:tmpl w:val="165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677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07F6"/>
    <w:rsid w:val="000C2457"/>
    <w:rsid w:val="000C5737"/>
    <w:rsid w:val="000C5DD6"/>
    <w:rsid w:val="000E4972"/>
    <w:rsid w:val="000E6269"/>
    <w:rsid w:val="00104CA0"/>
    <w:rsid w:val="00116B1B"/>
    <w:rsid w:val="00117B31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532D"/>
    <w:rsid w:val="002F14DC"/>
    <w:rsid w:val="0030456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5818"/>
    <w:rsid w:val="003770D2"/>
    <w:rsid w:val="0038731B"/>
    <w:rsid w:val="003918B5"/>
    <w:rsid w:val="003A6F97"/>
    <w:rsid w:val="003A7FA0"/>
    <w:rsid w:val="003B33ED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7F24"/>
    <w:rsid w:val="004060ED"/>
    <w:rsid w:val="00407275"/>
    <w:rsid w:val="004102A8"/>
    <w:rsid w:val="0041260C"/>
    <w:rsid w:val="004136AC"/>
    <w:rsid w:val="00416F51"/>
    <w:rsid w:val="00427B55"/>
    <w:rsid w:val="0043147D"/>
    <w:rsid w:val="00434B49"/>
    <w:rsid w:val="004422B3"/>
    <w:rsid w:val="004501A3"/>
    <w:rsid w:val="00455B8A"/>
    <w:rsid w:val="00465F44"/>
    <w:rsid w:val="004662B8"/>
    <w:rsid w:val="00480F05"/>
    <w:rsid w:val="0048385D"/>
    <w:rsid w:val="004943E4"/>
    <w:rsid w:val="00495AFA"/>
    <w:rsid w:val="004A2A78"/>
    <w:rsid w:val="004A6CF5"/>
    <w:rsid w:val="004B273C"/>
    <w:rsid w:val="004C26CD"/>
    <w:rsid w:val="004C52CD"/>
    <w:rsid w:val="004D00FF"/>
    <w:rsid w:val="004D3C1E"/>
    <w:rsid w:val="004E2722"/>
    <w:rsid w:val="004E651D"/>
    <w:rsid w:val="004E7C33"/>
    <w:rsid w:val="004F4E84"/>
    <w:rsid w:val="004F56A6"/>
    <w:rsid w:val="004F69F0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28FD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387B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227B5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2960"/>
    <w:rsid w:val="006C68F5"/>
    <w:rsid w:val="006E2D60"/>
    <w:rsid w:val="006E5E5F"/>
    <w:rsid w:val="006F26E2"/>
    <w:rsid w:val="00700816"/>
    <w:rsid w:val="00700F45"/>
    <w:rsid w:val="0070415C"/>
    <w:rsid w:val="00704752"/>
    <w:rsid w:val="00711409"/>
    <w:rsid w:val="00713E4D"/>
    <w:rsid w:val="00720D09"/>
    <w:rsid w:val="007233EC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231A2"/>
    <w:rsid w:val="0083113F"/>
    <w:rsid w:val="00831232"/>
    <w:rsid w:val="008337D6"/>
    <w:rsid w:val="00834D02"/>
    <w:rsid w:val="0083539C"/>
    <w:rsid w:val="00840B6C"/>
    <w:rsid w:val="00845050"/>
    <w:rsid w:val="00857CD1"/>
    <w:rsid w:val="00860138"/>
    <w:rsid w:val="0086401F"/>
    <w:rsid w:val="00864858"/>
    <w:rsid w:val="0086507F"/>
    <w:rsid w:val="00875288"/>
    <w:rsid w:val="00880948"/>
    <w:rsid w:val="008810F8"/>
    <w:rsid w:val="00884B42"/>
    <w:rsid w:val="00886E5F"/>
    <w:rsid w:val="00892191"/>
    <w:rsid w:val="00893853"/>
    <w:rsid w:val="00895C2B"/>
    <w:rsid w:val="008B286B"/>
    <w:rsid w:val="008C1CCC"/>
    <w:rsid w:val="008C460E"/>
    <w:rsid w:val="008D440F"/>
    <w:rsid w:val="008E1A87"/>
    <w:rsid w:val="008F0215"/>
    <w:rsid w:val="008F3210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614C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1452"/>
    <w:rsid w:val="00A64EFC"/>
    <w:rsid w:val="00A76002"/>
    <w:rsid w:val="00A85221"/>
    <w:rsid w:val="00A918A2"/>
    <w:rsid w:val="00AB1520"/>
    <w:rsid w:val="00AB35C8"/>
    <w:rsid w:val="00AC1C05"/>
    <w:rsid w:val="00AD5B73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719DD"/>
    <w:rsid w:val="00B814D7"/>
    <w:rsid w:val="00B839FF"/>
    <w:rsid w:val="00B843A7"/>
    <w:rsid w:val="00B91D89"/>
    <w:rsid w:val="00BA187C"/>
    <w:rsid w:val="00BA67CE"/>
    <w:rsid w:val="00BB26E4"/>
    <w:rsid w:val="00BB53A1"/>
    <w:rsid w:val="00BC19FA"/>
    <w:rsid w:val="00BC6128"/>
    <w:rsid w:val="00BC6EA0"/>
    <w:rsid w:val="00BD5423"/>
    <w:rsid w:val="00BE0273"/>
    <w:rsid w:val="00BF0AE6"/>
    <w:rsid w:val="00BF1DAB"/>
    <w:rsid w:val="00BF305D"/>
    <w:rsid w:val="00C07B3E"/>
    <w:rsid w:val="00C102BA"/>
    <w:rsid w:val="00C11900"/>
    <w:rsid w:val="00C220D1"/>
    <w:rsid w:val="00C270A0"/>
    <w:rsid w:val="00C348D6"/>
    <w:rsid w:val="00C40EFD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E2DD4"/>
    <w:rsid w:val="00CF39F6"/>
    <w:rsid w:val="00CF5820"/>
    <w:rsid w:val="00D249A4"/>
    <w:rsid w:val="00D26C69"/>
    <w:rsid w:val="00D27EBD"/>
    <w:rsid w:val="00D353C3"/>
    <w:rsid w:val="00D42360"/>
    <w:rsid w:val="00D4782E"/>
    <w:rsid w:val="00D47DAF"/>
    <w:rsid w:val="00D563C7"/>
    <w:rsid w:val="00D87273"/>
    <w:rsid w:val="00D90B82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2613F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54A4"/>
    <w:rsid w:val="00F564A9"/>
    <w:rsid w:val="00F64590"/>
    <w:rsid w:val="00F701F3"/>
    <w:rsid w:val="00F7033E"/>
    <w:rsid w:val="00F70994"/>
    <w:rsid w:val="00F719AB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D5D93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B91D8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.uvt.ro/erasmus-mobilitati-cu-partner-countr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Claudia Tanasescu</cp:lastModifiedBy>
  <cp:revision>2</cp:revision>
  <cp:lastPrinted>2018-08-29T13:00:00Z</cp:lastPrinted>
  <dcterms:created xsi:type="dcterms:W3CDTF">2019-09-30T09:50:00Z</dcterms:created>
  <dcterms:modified xsi:type="dcterms:W3CDTF">2019-09-30T09:50:00Z</dcterms:modified>
</cp:coreProperties>
</file>